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44524" w14:textId="77777777" w:rsidR="000B0DB6" w:rsidRPr="001036E2" w:rsidRDefault="000B0DB6" w:rsidP="001036E2">
      <w:pPr>
        <w:pStyle w:val="Brezrazmikov1"/>
        <w:tabs>
          <w:tab w:val="left" w:pos="851"/>
        </w:tabs>
        <w:spacing w:line="276" w:lineRule="auto"/>
        <w:jc w:val="both"/>
        <w:rPr>
          <w:b/>
          <w:szCs w:val="20"/>
        </w:rPr>
        <w:sectPr w:rsidR="000B0DB6" w:rsidRPr="001036E2" w:rsidSect="001E3ED9">
          <w:headerReference w:type="default" r:id="rId11"/>
          <w:footerReference w:type="default" r:id="rId12"/>
          <w:pgSz w:w="11907" w:h="16840" w:code="9"/>
          <w:pgMar w:top="2552" w:right="1134" w:bottom="1418" w:left="1134" w:header="1134" w:footer="397" w:gutter="0"/>
          <w:cols w:space="708"/>
          <w:docGrid w:linePitch="299"/>
        </w:sectPr>
      </w:pPr>
    </w:p>
    <w:p w14:paraId="19ED7ED3" w14:textId="3031D303" w:rsidR="00824C9D" w:rsidRPr="00D84CD9" w:rsidRDefault="328237CC" w:rsidP="774ADBC9">
      <w:pPr>
        <w:pStyle w:val="Brezrazmikov1"/>
        <w:tabs>
          <w:tab w:val="left" w:pos="851"/>
        </w:tabs>
        <w:spacing w:line="276" w:lineRule="auto"/>
        <w:jc w:val="both"/>
        <w:rPr>
          <w:rFonts w:cs="Arial"/>
          <w:szCs w:val="20"/>
        </w:rPr>
      </w:pPr>
      <w:r w:rsidRPr="00D84CD9">
        <w:rPr>
          <w:b/>
          <w:bCs/>
          <w:szCs w:val="20"/>
        </w:rPr>
        <w:t>Številka</w:t>
      </w:r>
      <w:r w:rsidRPr="00D84CD9">
        <w:rPr>
          <w:szCs w:val="20"/>
        </w:rPr>
        <w:t>:</w:t>
      </w:r>
      <w:r w:rsidR="00D84CD9" w:rsidRPr="00D84CD9">
        <w:rPr>
          <w:szCs w:val="20"/>
        </w:rPr>
        <w:t xml:space="preserve"> </w:t>
      </w:r>
      <w:r w:rsidR="50FB437B" w:rsidRPr="00D84CD9">
        <w:rPr>
          <w:rFonts w:cs="Arial"/>
          <w:szCs w:val="20"/>
        </w:rPr>
        <w:t xml:space="preserve"> </w:t>
      </w:r>
      <w:r w:rsidR="00D84CD9" w:rsidRPr="00D84CD9">
        <w:rPr>
          <w:rFonts w:cs="Arial"/>
          <w:szCs w:val="20"/>
        </w:rPr>
        <w:t>40119-11/2026-1</w:t>
      </w:r>
    </w:p>
    <w:p w14:paraId="47272B29" w14:textId="4B8A708B" w:rsidR="00275D14" w:rsidRPr="00D84CD9" w:rsidRDefault="328237CC" w:rsidP="774ADBC9">
      <w:pPr>
        <w:pStyle w:val="Brezrazmikov1"/>
        <w:tabs>
          <w:tab w:val="left" w:pos="851"/>
        </w:tabs>
        <w:spacing w:line="276" w:lineRule="auto"/>
        <w:jc w:val="both"/>
        <w:rPr>
          <w:rFonts w:cs="Arial"/>
          <w:szCs w:val="20"/>
        </w:rPr>
      </w:pPr>
      <w:r w:rsidRPr="00D84CD9">
        <w:rPr>
          <w:b/>
          <w:bCs/>
          <w:szCs w:val="20"/>
        </w:rPr>
        <w:t>Datum:</w:t>
      </w:r>
      <w:r w:rsidR="7996948F" w:rsidRPr="00D84CD9">
        <w:rPr>
          <w:rFonts w:cs="Arial"/>
          <w:b/>
          <w:bCs/>
          <w:szCs w:val="20"/>
        </w:rPr>
        <w:t xml:space="preserve"> </w:t>
      </w:r>
      <w:r w:rsidR="00D84CD9" w:rsidRPr="00D84CD9">
        <w:rPr>
          <w:rFonts w:cs="Arial"/>
          <w:szCs w:val="20"/>
        </w:rPr>
        <w:t>2. 10. 2026</w:t>
      </w:r>
    </w:p>
    <w:p w14:paraId="44AF9AD0" w14:textId="77777777" w:rsidR="00B57151" w:rsidRPr="00D57AED" w:rsidRDefault="00B57151" w:rsidP="774ADBC9">
      <w:pPr>
        <w:pStyle w:val="Brezrazmikov1"/>
        <w:tabs>
          <w:tab w:val="left" w:pos="851"/>
        </w:tabs>
        <w:spacing w:line="276" w:lineRule="auto"/>
        <w:jc w:val="both"/>
        <w:rPr>
          <w:rFonts w:cs="Arial"/>
          <w:szCs w:val="20"/>
        </w:rPr>
      </w:pPr>
    </w:p>
    <w:p w14:paraId="79B50FBF" w14:textId="77777777" w:rsidR="008F33C5" w:rsidRPr="00D57AED" w:rsidRDefault="008F33C5">
      <w:pPr>
        <w:rPr>
          <w:b/>
          <w:bCs/>
          <w:sz w:val="24"/>
          <w:szCs w:val="24"/>
        </w:rPr>
      </w:pPr>
    </w:p>
    <w:p w14:paraId="55FDBA92" w14:textId="18C6ABFD" w:rsidR="008F33C5" w:rsidRPr="00D57AED" w:rsidRDefault="1E2C5379">
      <w:pPr>
        <w:jc w:val="center"/>
        <w:rPr>
          <w:b/>
          <w:bCs/>
          <w:sz w:val="24"/>
          <w:szCs w:val="24"/>
        </w:rPr>
      </w:pPr>
      <w:r w:rsidRPr="00D57AED">
        <w:rPr>
          <w:b/>
          <w:bCs/>
          <w:sz w:val="24"/>
          <w:szCs w:val="24"/>
        </w:rPr>
        <w:t>Stališče Agencije za zavarovalni nadzor o upoštevanju prebivališča zavarovanca kot okoliščine za oceno tveganja in določitev višine zavarovalne premije pri avtomobilskih zavarovanjih</w:t>
      </w:r>
    </w:p>
    <w:p w14:paraId="355B4FE3" w14:textId="77777777" w:rsidR="00522E13" w:rsidRPr="00D57AED" w:rsidRDefault="00522E13">
      <w:pPr>
        <w:jc w:val="both"/>
        <w:rPr>
          <w:szCs w:val="20"/>
        </w:rPr>
      </w:pPr>
    </w:p>
    <w:p w14:paraId="01EB537A" w14:textId="0972A7DC" w:rsidR="008F33C5" w:rsidRPr="00D57AED" w:rsidRDefault="1E2C5379">
      <w:pPr>
        <w:jc w:val="both"/>
        <w:rPr>
          <w:szCs w:val="20"/>
        </w:rPr>
      </w:pPr>
      <w:r w:rsidRPr="00D57AED">
        <w:rPr>
          <w:szCs w:val="20"/>
        </w:rPr>
        <w:t>Šesti odstavek 521. člena Zakona o zavarovalništvu</w:t>
      </w:r>
      <w:r w:rsidR="5D4F81F9" w:rsidRPr="00D57AED">
        <w:rPr>
          <w:szCs w:val="20"/>
        </w:rPr>
        <w:t xml:space="preserve"> (v nadaljevanju: ZZavar-1)</w:t>
      </w:r>
      <w:r w:rsidR="008F33C5" w:rsidRPr="774ADBC9">
        <w:rPr>
          <w:rStyle w:val="FootnoteReference"/>
          <w:rFonts w:eastAsia="Trebuchet MS" w:cs="Trebuchet MS"/>
          <w:szCs w:val="20"/>
        </w:rPr>
        <w:footnoteReference w:id="1"/>
      </w:r>
      <w:r w:rsidRPr="00D57AED">
        <w:rPr>
          <w:szCs w:val="20"/>
        </w:rPr>
        <w:t xml:space="preserve"> </w:t>
      </w:r>
      <w:r w:rsidR="008F33C5" w:rsidRPr="00D57AED">
        <w:rPr>
          <w:szCs w:val="20"/>
        </w:rPr>
        <w:t xml:space="preserve"> </w:t>
      </w:r>
      <w:r w:rsidRPr="00D57AED">
        <w:rPr>
          <w:szCs w:val="20"/>
        </w:rPr>
        <w:t>določa, da zavarovalnice vse ponudnike in potencialne zavarovance, ki želijo dostopiti do zavarovalnih storitev, obravnavajo enako, vendar v postopku selekcije in ocene nevarnosti ter pri določanju premij in pri izplačevanju zavarovalnin lahko upoštevajo merila zavarovalne stroke ali le naslednje zavarovančeve osebne okoliščine in značilnosti: starost, zdravstveno stanje, invalidnost in poklic ter druge osebne okoliščine, ki lahko utemeljeno vplivajo na višino prevzete nevarnosti, razen spola, materinstva in nosečnosti.</w:t>
      </w:r>
    </w:p>
    <w:p w14:paraId="3BEE1A08" w14:textId="1C07EEA0" w:rsidR="008F33C5" w:rsidRPr="00D57AED" w:rsidRDefault="1E2C5379">
      <w:pPr>
        <w:jc w:val="both"/>
        <w:rPr>
          <w:szCs w:val="20"/>
        </w:rPr>
      </w:pPr>
      <w:r w:rsidRPr="00D57AED">
        <w:rPr>
          <w:szCs w:val="20"/>
        </w:rPr>
        <w:t>Zagovornik načela enakosti je dne 6. 7. 2026 izdal odločbo št. 0700-45/2025/21, v kateri ugotavlja, da je zavarovalnica kršila prepoved posredne diskriminacije, ker je pri določanju premije avtomobilskega zavarovanja upoštevala naslov stalnega prebivališča zavarovanca, čeprav je vedela, da dejansko prebiva na drugem naslovu, kjer bi bila premija nižja. Zagovornik je ocenil, da takšna praksa pomeni neenako obravnavo na podlagi osebne okoliščine kraja (dejanskega) bivanja in je zavarovalnica kršila določbe Zakona o varstvu pred diskriminacijo</w:t>
      </w:r>
      <w:r w:rsidR="008F33C5" w:rsidRPr="774ADBC9">
        <w:rPr>
          <w:rStyle w:val="FootnoteReference"/>
          <w:rFonts w:eastAsia="Trebuchet MS" w:cs="Trebuchet MS"/>
          <w:szCs w:val="20"/>
        </w:rPr>
        <w:footnoteReference w:id="2"/>
      </w:r>
      <w:r w:rsidRPr="00D57AED">
        <w:rPr>
          <w:szCs w:val="20"/>
        </w:rPr>
        <w:t xml:space="preserve">. </w:t>
      </w:r>
    </w:p>
    <w:p w14:paraId="2844BAD0" w14:textId="2BC8990E" w:rsidR="008F33C5" w:rsidRPr="00522E13" w:rsidRDefault="1E2C5379">
      <w:pPr>
        <w:jc w:val="both"/>
        <w:rPr>
          <w:rFonts w:eastAsia="Trebuchet MS" w:cs="Trebuchet MS"/>
          <w:szCs w:val="20"/>
        </w:rPr>
      </w:pPr>
      <w:r w:rsidRPr="00E81596">
        <w:rPr>
          <w:rFonts w:eastAsia="Trebuchet MS" w:cs="Trebuchet MS"/>
          <w:szCs w:val="20"/>
        </w:rPr>
        <w:t>Citirani šesti odstavek 521. člena ZZavar-1 daje zavarovalnici možnost, da individualizirano</w:t>
      </w:r>
      <w:r w:rsidR="5C9F87CB" w:rsidRPr="774ADBC9">
        <w:rPr>
          <w:rFonts w:eastAsia="Trebuchet MS" w:cs="Trebuchet MS"/>
          <w:szCs w:val="20"/>
        </w:rPr>
        <w:t xml:space="preserve"> ocen</w:t>
      </w:r>
      <w:r w:rsidR="001E058B">
        <w:rPr>
          <w:rFonts w:eastAsia="Trebuchet MS" w:cs="Trebuchet MS"/>
          <w:szCs w:val="20"/>
        </w:rPr>
        <w:t>i</w:t>
      </w:r>
      <w:r w:rsidR="5C9F87CB" w:rsidRPr="774ADBC9">
        <w:rPr>
          <w:rFonts w:eastAsia="Trebuchet MS" w:cs="Trebuchet MS"/>
          <w:szCs w:val="20"/>
        </w:rPr>
        <w:t xml:space="preserve"> nevarnosti ter pri določanju premij </w:t>
      </w:r>
      <w:r w:rsidRPr="00E81596">
        <w:rPr>
          <w:rFonts w:eastAsia="Trebuchet MS" w:cs="Trebuchet MS"/>
          <w:szCs w:val="20"/>
        </w:rPr>
        <w:t xml:space="preserve">upošteva relevantne (osebne in </w:t>
      </w:r>
      <w:r w:rsidR="484D6FC9" w:rsidRPr="00E81596">
        <w:rPr>
          <w:rFonts w:eastAsia="Trebuchet MS" w:cs="Trebuchet MS"/>
          <w:szCs w:val="20"/>
        </w:rPr>
        <w:t>objektivne</w:t>
      </w:r>
      <w:r w:rsidRPr="00E81596">
        <w:rPr>
          <w:rFonts w:eastAsia="Trebuchet MS" w:cs="Trebuchet MS"/>
          <w:szCs w:val="20"/>
        </w:rPr>
        <w:t xml:space="preserve">) okoliščine, </w:t>
      </w:r>
      <w:r w:rsidR="3DC5D2AE" w:rsidRPr="774ADBC9">
        <w:rPr>
          <w:rFonts w:eastAsia="Trebuchet MS" w:cs="Trebuchet MS"/>
          <w:szCs w:val="20"/>
        </w:rPr>
        <w:t xml:space="preserve">kamor spada tudi prebivališče </w:t>
      </w:r>
      <w:r w:rsidR="28805772" w:rsidRPr="774ADBC9">
        <w:rPr>
          <w:rFonts w:eastAsia="Trebuchet MS" w:cs="Trebuchet MS"/>
          <w:szCs w:val="20"/>
        </w:rPr>
        <w:t>zavarovanca.</w:t>
      </w:r>
    </w:p>
    <w:p w14:paraId="1CDD6D77" w14:textId="360FEF62" w:rsidR="00206344" w:rsidRDefault="1E2C5379" w:rsidP="00206344">
      <w:pPr>
        <w:jc w:val="both"/>
        <w:rPr>
          <w:rFonts w:eastAsia="Trebuchet MS" w:cs="Trebuchet MS"/>
          <w:szCs w:val="20"/>
        </w:rPr>
      </w:pPr>
      <w:r w:rsidRPr="00D57AED">
        <w:rPr>
          <w:szCs w:val="20"/>
        </w:rPr>
        <w:t xml:space="preserve">Agencija za zavarovalni nadzor </w:t>
      </w:r>
      <w:r w:rsidR="7D5074C4" w:rsidRPr="774ADBC9">
        <w:rPr>
          <w:rFonts w:eastAsia="Trebuchet MS" w:cs="Trebuchet MS"/>
          <w:szCs w:val="20"/>
        </w:rPr>
        <w:t xml:space="preserve">(v nadaljevanju: Agencija) </w:t>
      </w:r>
      <w:r w:rsidR="008F33C5" w:rsidRPr="00D57AED">
        <w:rPr>
          <w:szCs w:val="20"/>
        </w:rPr>
        <w:t>ocenjuje</w:t>
      </w:r>
      <w:r w:rsidRPr="00D57AED">
        <w:rPr>
          <w:szCs w:val="20"/>
        </w:rPr>
        <w:t xml:space="preserve">, da sta stalno in začasno prebivališče zavarovanca pri avtomobilskih zavarovanjih takšni osebni okoliščini, ki poleg drugih relevantnih okoliščin lahko </w:t>
      </w:r>
      <w:r w:rsidR="79741001" w:rsidRPr="00D57AED">
        <w:rPr>
          <w:szCs w:val="20"/>
        </w:rPr>
        <w:t xml:space="preserve">utemeljeno vplivata na </w:t>
      </w:r>
      <w:r w:rsidR="398979C8" w:rsidRPr="774ADBC9">
        <w:rPr>
          <w:rFonts w:eastAsia="Trebuchet MS" w:cs="Trebuchet MS"/>
          <w:szCs w:val="20"/>
        </w:rPr>
        <w:t xml:space="preserve">oceno </w:t>
      </w:r>
      <w:r w:rsidR="4F58A56D" w:rsidRPr="00D57AED">
        <w:rPr>
          <w:szCs w:val="20"/>
        </w:rPr>
        <w:t>prevzete nevarnosti</w:t>
      </w:r>
      <w:r w:rsidRPr="00D57AED">
        <w:rPr>
          <w:szCs w:val="20"/>
        </w:rPr>
        <w:t xml:space="preserve"> in s tem </w:t>
      </w:r>
      <w:r w:rsidR="4F58A56D" w:rsidRPr="00D57AED">
        <w:rPr>
          <w:szCs w:val="20"/>
        </w:rPr>
        <w:t xml:space="preserve">na </w:t>
      </w:r>
      <w:r w:rsidRPr="00D57AED">
        <w:rPr>
          <w:szCs w:val="20"/>
        </w:rPr>
        <w:t xml:space="preserve">višino zavarovalne premije. </w:t>
      </w:r>
      <w:r w:rsidR="471DF8D9" w:rsidRPr="007D2AA9">
        <w:rPr>
          <w:szCs w:val="20"/>
        </w:rPr>
        <w:t>L</w:t>
      </w:r>
      <w:r w:rsidRPr="007D2AA9">
        <w:rPr>
          <w:szCs w:val="20"/>
        </w:rPr>
        <w:t xml:space="preserve">okalno območje, </w:t>
      </w:r>
      <w:r w:rsidR="190BBFC2" w:rsidRPr="007D2AA9">
        <w:rPr>
          <w:szCs w:val="20"/>
        </w:rPr>
        <w:t>na</w:t>
      </w:r>
      <w:r w:rsidRPr="007D2AA9">
        <w:rPr>
          <w:szCs w:val="20"/>
        </w:rPr>
        <w:t xml:space="preserve"> katerem prebiva zavarovanec, je lahko z vidika prometne varnosti bolj ali manj tvegano. Z verodostojnimi podatki o stopnji prometne varnosti lahko zavarovalnica utemeljeno diferencira premijske stopnje. Podatek o stalnem prebivališču zavarovanca je verodostojni podatek, ki ga lahko zavarovalnica uporabi kot domnevo o lokaciji pretežnega nahajanja oziroma delovanja (vožnje) zavarovanca in zavarovanega vozila. Gre za domnevo, ki jo je mogoče izpodbiti. </w:t>
      </w:r>
      <w:r w:rsidR="008F33C5" w:rsidRPr="007D2AA9">
        <w:rPr>
          <w:szCs w:val="20"/>
        </w:rPr>
        <w:t>Z</w:t>
      </w:r>
      <w:r w:rsidRPr="007D2AA9">
        <w:rPr>
          <w:szCs w:val="20"/>
        </w:rPr>
        <w:t xml:space="preserve">avarovanec jo lahko izpodbije s potrdilom o </w:t>
      </w:r>
      <w:r w:rsidR="5554C132" w:rsidRPr="774ADBC9">
        <w:rPr>
          <w:rFonts w:eastAsia="Trebuchet MS" w:cs="Trebuchet MS"/>
          <w:szCs w:val="20"/>
        </w:rPr>
        <w:t xml:space="preserve">prijavi </w:t>
      </w:r>
      <w:r w:rsidRPr="00D57AED">
        <w:rPr>
          <w:rFonts w:eastAsia="Trebuchet MS" w:cs="Trebuchet MS"/>
          <w:szCs w:val="20"/>
        </w:rPr>
        <w:t>začasne</w:t>
      </w:r>
      <w:r w:rsidR="7057EDBF" w:rsidRPr="774ADBC9">
        <w:rPr>
          <w:rFonts w:eastAsia="Trebuchet MS" w:cs="Trebuchet MS"/>
          <w:szCs w:val="20"/>
        </w:rPr>
        <w:t xml:space="preserve">ga </w:t>
      </w:r>
      <w:r w:rsidRPr="00D57AED">
        <w:rPr>
          <w:rFonts w:eastAsia="Trebuchet MS" w:cs="Trebuchet MS"/>
          <w:szCs w:val="20"/>
        </w:rPr>
        <w:t>prebivališč</w:t>
      </w:r>
      <w:r w:rsidR="69CCCFB7" w:rsidRPr="774ADBC9">
        <w:rPr>
          <w:rFonts w:eastAsia="Trebuchet MS" w:cs="Trebuchet MS"/>
          <w:szCs w:val="20"/>
        </w:rPr>
        <w:t>a</w:t>
      </w:r>
      <w:r w:rsidRPr="00D57AED">
        <w:rPr>
          <w:rFonts w:eastAsia="Trebuchet MS" w:cs="Trebuchet MS"/>
          <w:szCs w:val="20"/>
        </w:rPr>
        <w:t xml:space="preserve"> v skladu z </w:t>
      </w:r>
      <w:r w:rsidRPr="00CF18AD">
        <w:rPr>
          <w:szCs w:val="20"/>
        </w:rPr>
        <w:t>določbami Zakona o prijavi prebivališča</w:t>
      </w:r>
      <w:r w:rsidR="008F33C5" w:rsidRPr="774ADBC9">
        <w:rPr>
          <w:rStyle w:val="FootnoteReference"/>
          <w:rFonts w:eastAsia="Trebuchet MS" w:cs="Trebuchet MS"/>
          <w:szCs w:val="20"/>
        </w:rPr>
        <w:footnoteReference w:id="3"/>
      </w:r>
      <w:r w:rsidRPr="00CF18AD">
        <w:rPr>
          <w:szCs w:val="20"/>
        </w:rPr>
        <w:t xml:space="preserve">, če iz potrdila izhaja, da prebiva na </w:t>
      </w:r>
      <w:r w:rsidRPr="00F11AB9">
        <w:rPr>
          <w:rFonts w:eastAsia="Trebuchet MS" w:cs="Trebuchet MS"/>
          <w:szCs w:val="20"/>
        </w:rPr>
        <w:t xml:space="preserve">drugem </w:t>
      </w:r>
      <w:r w:rsidR="04BC72C2" w:rsidRPr="774ADBC9">
        <w:rPr>
          <w:rFonts w:eastAsia="Trebuchet MS" w:cs="Trebuchet MS"/>
          <w:szCs w:val="20"/>
        </w:rPr>
        <w:t>lokalnem o</w:t>
      </w:r>
      <w:r w:rsidRPr="00F11AB9">
        <w:rPr>
          <w:rFonts w:eastAsia="Trebuchet MS" w:cs="Trebuchet MS"/>
          <w:szCs w:val="20"/>
        </w:rPr>
        <w:t xml:space="preserve">bmočju, ki predstavlja manjše tveganje. </w:t>
      </w:r>
      <w:r w:rsidR="0AF0D995" w:rsidRPr="00F11AB9">
        <w:rPr>
          <w:rFonts w:eastAsia="Trebuchet MS" w:cs="Trebuchet MS"/>
          <w:szCs w:val="20"/>
        </w:rPr>
        <w:t>Začasno prebivališče</w:t>
      </w:r>
      <w:r w:rsidR="6899D239" w:rsidRPr="774ADBC9">
        <w:rPr>
          <w:rFonts w:eastAsia="Trebuchet MS" w:cs="Trebuchet MS"/>
          <w:szCs w:val="20"/>
        </w:rPr>
        <w:t xml:space="preserve"> </w:t>
      </w:r>
      <w:r w:rsidR="476028C1" w:rsidRPr="00F11AB9">
        <w:rPr>
          <w:rFonts w:eastAsia="Trebuchet MS" w:cs="Trebuchet MS"/>
          <w:szCs w:val="20"/>
        </w:rPr>
        <w:t xml:space="preserve">bolj </w:t>
      </w:r>
      <w:r w:rsidR="476028C1" w:rsidRPr="00F11AB9">
        <w:rPr>
          <w:rFonts w:eastAsia="Trebuchet MS" w:cs="Trebuchet MS"/>
          <w:szCs w:val="20"/>
        </w:rPr>
        <w:lastRenderedPageBreak/>
        <w:t xml:space="preserve">natančno odraža dejansko </w:t>
      </w:r>
      <w:r w:rsidR="04DD9667" w:rsidRPr="00F11AB9">
        <w:rPr>
          <w:rFonts w:eastAsia="Trebuchet MS" w:cs="Trebuchet MS"/>
          <w:szCs w:val="20"/>
        </w:rPr>
        <w:t xml:space="preserve">stanje in s </w:t>
      </w:r>
      <w:r w:rsidR="402DAD03" w:rsidRPr="00F11AB9">
        <w:rPr>
          <w:rFonts w:eastAsia="Trebuchet MS" w:cs="Trebuchet MS"/>
          <w:szCs w:val="20"/>
        </w:rPr>
        <w:t xml:space="preserve">tem dejansko </w:t>
      </w:r>
      <w:r w:rsidR="04DD9667" w:rsidRPr="00F11AB9">
        <w:rPr>
          <w:rFonts w:eastAsia="Trebuchet MS" w:cs="Trebuchet MS"/>
          <w:szCs w:val="20"/>
        </w:rPr>
        <w:t xml:space="preserve">zavarovalno </w:t>
      </w:r>
      <w:r w:rsidR="402DAD03" w:rsidRPr="00F11AB9">
        <w:rPr>
          <w:rFonts w:eastAsia="Trebuchet MS" w:cs="Trebuchet MS"/>
          <w:szCs w:val="20"/>
        </w:rPr>
        <w:t>tveganje</w:t>
      </w:r>
      <w:r w:rsidR="008F33C5" w:rsidRPr="00F11AB9">
        <w:rPr>
          <w:szCs w:val="20"/>
        </w:rPr>
        <w:t xml:space="preserve">, zato </w:t>
      </w:r>
      <w:r w:rsidR="411014DC" w:rsidRPr="00F11AB9">
        <w:rPr>
          <w:szCs w:val="20"/>
        </w:rPr>
        <w:t xml:space="preserve">zavarovalnica te okoliščine ne </w:t>
      </w:r>
      <w:r w:rsidR="3633AED4" w:rsidRPr="00F11AB9">
        <w:rPr>
          <w:szCs w:val="20"/>
        </w:rPr>
        <w:t>sme</w:t>
      </w:r>
      <w:r w:rsidR="411014DC" w:rsidRPr="00F11AB9">
        <w:rPr>
          <w:szCs w:val="20"/>
        </w:rPr>
        <w:t xml:space="preserve"> prezreti.</w:t>
      </w:r>
      <w:r w:rsidR="00206344" w:rsidRPr="00206344">
        <w:rPr>
          <w:rFonts w:eastAsia="Trebuchet MS" w:cs="Trebuchet MS"/>
          <w:szCs w:val="20"/>
        </w:rPr>
        <w:t xml:space="preserve"> </w:t>
      </w:r>
    </w:p>
    <w:p w14:paraId="4C6CB82E" w14:textId="390F5931" w:rsidR="00206344" w:rsidRPr="00CF18AD" w:rsidRDefault="00206344" w:rsidP="00206344">
      <w:pPr>
        <w:jc w:val="both"/>
        <w:rPr>
          <w:szCs w:val="20"/>
        </w:rPr>
      </w:pPr>
      <w:r w:rsidRPr="00CF18AD">
        <w:rPr>
          <w:szCs w:val="20"/>
        </w:rPr>
        <w:t>V skladu s določili 543b. člena ZZavar-1 mora zavarovalnica zavarovalca poučiti, da pri sklepanju avtomobilskega zavarovanja lahko uveljavlja lokacijo začasnega prebivališča zavarovanca, če je to zanj ugodneje.</w:t>
      </w:r>
    </w:p>
    <w:p w14:paraId="25BA01AD" w14:textId="3E21A578" w:rsidR="008F33C5" w:rsidRPr="007072C1" w:rsidRDefault="776EDC32" w:rsidP="774ADBC9">
      <w:pPr>
        <w:jc w:val="both"/>
      </w:pPr>
      <w:r w:rsidRPr="774ADBC9">
        <w:rPr>
          <w:rFonts w:eastAsia="Trebuchet MS" w:cs="Trebuchet MS"/>
          <w:szCs w:val="20"/>
        </w:rPr>
        <w:t xml:space="preserve">Agencija pričakuje, da bodo zavarovalnice sledile </w:t>
      </w:r>
      <w:r w:rsidR="001F5131">
        <w:rPr>
          <w:rFonts w:eastAsia="Trebuchet MS" w:cs="Trebuchet MS"/>
          <w:szCs w:val="20"/>
        </w:rPr>
        <w:t>citirani o</w:t>
      </w:r>
      <w:r w:rsidR="12F68C36" w:rsidRPr="774ADBC9">
        <w:rPr>
          <w:rFonts w:eastAsia="Trebuchet MS" w:cs="Trebuchet MS"/>
          <w:szCs w:val="20"/>
        </w:rPr>
        <w:t>dločbi Zagovornika</w:t>
      </w:r>
      <w:r w:rsidR="008B1ADA">
        <w:rPr>
          <w:rFonts w:eastAsia="Trebuchet MS" w:cs="Trebuchet MS"/>
          <w:szCs w:val="20"/>
        </w:rPr>
        <w:t xml:space="preserve"> načela enakosti</w:t>
      </w:r>
      <w:r w:rsidR="12F68C36" w:rsidRPr="774ADBC9">
        <w:rPr>
          <w:rFonts w:eastAsia="Trebuchet MS" w:cs="Trebuchet MS"/>
          <w:szCs w:val="20"/>
        </w:rPr>
        <w:t xml:space="preserve"> in </w:t>
      </w:r>
      <w:r w:rsidR="00206344">
        <w:rPr>
          <w:rFonts w:eastAsia="Trebuchet MS" w:cs="Trebuchet MS"/>
          <w:szCs w:val="20"/>
        </w:rPr>
        <w:t xml:space="preserve">temu </w:t>
      </w:r>
      <w:r w:rsidRPr="774ADBC9">
        <w:rPr>
          <w:rFonts w:eastAsia="Trebuchet MS" w:cs="Trebuchet MS"/>
          <w:szCs w:val="20"/>
        </w:rPr>
        <w:t>stališču</w:t>
      </w:r>
      <w:r w:rsidR="284C6D63" w:rsidRPr="774ADBC9">
        <w:rPr>
          <w:rFonts w:eastAsia="Trebuchet MS" w:cs="Trebuchet MS"/>
          <w:szCs w:val="20"/>
        </w:rPr>
        <w:t xml:space="preserve"> Agencije</w:t>
      </w:r>
      <w:r w:rsidR="00A26D72">
        <w:rPr>
          <w:rFonts w:eastAsia="Trebuchet MS" w:cs="Trebuchet MS"/>
          <w:szCs w:val="20"/>
        </w:rPr>
        <w:t xml:space="preserve">, </w:t>
      </w:r>
      <w:r w:rsidRPr="774ADBC9">
        <w:rPr>
          <w:rFonts w:eastAsia="Trebuchet MS" w:cs="Trebuchet MS"/>
          <w:szCs w:val="20"/>
        </w:rPr>
        <w:t>pregledale zavarovalno-tehnične podlage</w:t>
      </w:r>
      <w:r w:rsidR="79939830" w:rsidRPr="774ADBC9">
        <w:rPr>
          <w:rFonts w:eastAsia="Trebuchet MS" w:cs="Trebuchet MS"/>
          <w:szCs w:val="20"/>
        </w:rPr>
        <w:t xml:space="preserve"> avtomobilskih zavarovanj</w:t>
      </w:r>
      <w:r w:rsidRPr="774ADBC9">
        <w:rPr>
          <w:rFonts w:eastAsia="Trebuchet MS" w:cs="Trebuchet MS"/>
          <w:szCs w:val="20"/>
        </w:rPr>
        <w:t xml:space="preserve"> in </w:t>
      </w:r>
      <w:r w:rsidR="2901A599" w:rsidRPr="774ADBC9">
        <w:rPr>
          <w:rFonts w:eastAsia="Trebuchet MS" w:cs="Trebuchet MS"/>
          <w:szCs w:val="20"/>
        </w:rPr>
        <w:t>pogoje avtomobilskih zavarovanj</w:t>
      </w:r>
      <w:r w:rsidR="0115F98D" w:rsidRPr="774ADBC9">
        <w:rPr>
          <w:rFonts w:eastAsia="Trebuchet MS" w:cs="Trebuchet MS"/>
          <w:szCs w:val="20"/>
        </w:rPr>
        <w:t xml:space="preserve"> ter </w:t>
      </w:r>
      <w:r w:rsidR="00C736EA">
        <w:rPr>
          <w:rFonts w:eastAsia="Trebuchet MS" w:cs="Trebuchet MS"/>
          <w:szCs w:val="20"/>
        </w:rPr>
        <w:t>jih po potrebi</w:t>
      </w:r>
      <w:r w:rsidR="6AB210B7" w:rsidRPr="001F5131">
        <w:rPr>
          <w:rStyle w:val="FootnoteReference"/>
          <w:rFonts w:eastAsia="Trebuchet MS" w:cs="Trebuchet MS"/>
          <w:szCs w:val="20"/>
          <w:vertAlign w:val="baseline"/>
        </w:rPr>
        <w:t xml:space="preserve"> </w:t>
      </w:r>
      <w:r w:rsidR="00C736EA">
        <w:rPr>
          <w:rStyle w:val="FootnoteReference"/>
          <w:rFonts w:eastAsia="Trebuchet MS" w:cs="Trebuchet MS"/>
          <w:szCs w:val="20"/>
          <w:vertAlign w:val="baseline"/>
        </w:rPr>
        <w:t>prilagodile</w:t>
      </w:r>
      <w:r w:rsidR="6AB210B7" w:rsidRPr="001F5131">
        <w:rPr>
          <w:rStyle w:val="FootnoteReference"/>
          <w:rFonts w:eastAsia="Trebuchet MS" w:cs="Trebuchet MS"/>
          <w:szCs w:val="20"/>
          <w:vertAlign w:val="baseline"/>
        </w:rPr>
        <w:t xml:space="preserve">. </w:t>
      </w:r>
    </w:p>
    <w:p w14:paraId="607B7D8C" w14:textId="14A02130" w:rsidR="008F33C5" w:rsidRPr="001F5131" w:rsidRDefault="00A26D72" w:rsidP="774ADBC9">
      <w:pPr>
        <w:jc w:val="both"/>
        <w:rPr>
          <w:rStyle w:val="FootnoteReference"/>
          <w:rFonts w:eastAsia="Trebuchet MS" w:cs="Trebuchet MS"/>
          <w:szCs w:val="20"/>
          <w:vertAlign w:val="baseline"/>
        </w:rPr>
      </w:pPr>
      <w:r>
        <w:rPr>
          <w:rFonts w:eastAsia="Trebuchet MS" w:cs="Trebuchet MS"/>
          <w:szCs w:val="20"/>
        </w:rPr>
        <w:t>Obravnavana vsebina</w:t>
      </w:r>
      <w:r w:rsidR="6AB210B7" w:rsidRPr="001F5131">
        <w:rPr>
          <w:rStyle w:val="FootnoteReference"/>
          <w:rFonts w:eastAsia="Trebuchet MS" w:cs="Trebuchet MS"/>
          <w:szCs w:val="20"/>
          <w:vertAlign w:val="baseline"/>
        </w:rPr>
        <w:t xml:space="preserve"> bo </w:t>
      </w:r>
      <w:r w:rsidR="00C736EA">
        <w:rPr>
          <w:rStyle w:val="FootnoteReference"/>
          <w:rFonts w:eastAsia="Trebuchet MS" w:cs="Trebuchet MS"/>
          <w:szCs w:val="20"/>
          <w:vertAlign w:val="baseline"/>
        </w:rPr>
        <w:t>v</w:t>
      </w:r>
      <w:r w:rsidR="00C736EA">
        <w:rPr>
          <w:rFonts w:eastAsia="Trebuchet MS" w:cs="Trebuchet MS"/>
          <w:szCs w:val="20"/>
        </w:rPr>
        <w:t xml:space="preserve"> prihodnje </w:t>
      </w:r>
      <w:r w:rsidR="6AB210B7" w:rsidRPr="001F5131">
        <w:rPr>
          <w:rStyle w:val="FootnoteReference"/>
          <w:rFonts w:eastAsia="Trebuchet MS" w:cs="Trebuchet MS"/>
          <w:szCs w:val="20"/>
          <w:vertAlign w:val="baseline"/>
        </w:rPr>
        <w:t xml:space="preserve">predmet </w:t>
      </w:r>
      <w:r w:rsidR="00C736EA">
        <w:rPr>
          <w:rStyle w:val="FootnoteReference"/>
          <w:rFonts w:eastAsia="Trebuchet MS" w:cs="Trebuchet MS"/>
          <w:szCs w:val="20"/>
          <w:vertAlign w:val="baseline"/>
        </w:rPr>
        <w:t>n</w:t>
      </w:r>
      <w:r w:rsidR="00C736EA">
        <w:rPr>
          <w:rFonts w:eastAsia="Trebuchet MS" w:cs="Trebuchet MS"/>
          <w:szCs w:val="20"/>
        </w:rPr>
        <w:t xml:space="preserve">adzora </w:t>
      </w:r>
      <w:r w:rsidR="6AB210B7" w:rsidRPr="001F5131">
        <w:rPr>
          <w:rStyle w:val="FootnoteReference"/>
          <w:rFonts w:eastAsia="Trebuchet MS" w:cs="Trebuchet MS"/>
          <w:szCs w:val="20"/>
          <w:vertAlign w:val="baseline"/>
        </w:rPr>
        <w:t xml:space="preserve">Agencije.  </w:t>
      </w:r>
    </w:p>
    <w:p w14:paraId="7672ACFD" w14:textId="25509EAF" w:rsidR="774ADBC9" w:rsidRDefault="774ADBC9" w:rsidP="774ADBC9">
      <w:pPr>
        <w:jc w:val="both"/>
        <w:rPr>
          <w:szCs w:val="20"/>
        </w:rPr>
      </w:pPr>
    </w:p>
    <w:p w14:paraId="2B0AB8C6" w14:textId="77777777" w:rsidR="00462D43" w:rsidRDefault="00462D43" w:rsidP="774ADBC9">
      <w:pPr>
        <w:jc w:val="both"/>
        <w:rPr>
          <w:szCs w:val="20"/>
        </w:rPr>
      </w:pPr>
    </w:p>
    <w:p w14:paraId="44D6F4AC" w14:textId="77777777" w:rsidR="00462D43" w:rsidRPr="00CF18AD" w:rsidRDefault="00462D43" w:rsidP="774ADBC9">
      <w:pPr>
        <w:jc w:val="both"/>
        <w:rPr>
          <w:szCs w:val="20"/>
        </w:rPr>
      </w:pPr>
    </w:p>
    <w:p w14:paraId="28C84A56" w14:textId="77777777" w:rsidR="00455D70" w:rsidRDefault="00455D70" w:rsidP="007937ED">
      <w:pPr>
        <w:tabs>
          <w:tab w:val="center" w:pos="7230"/>
        </w:tabs>
        <w:spacing w:after="0"/>
        <w:ind w:left="6372"/>
        <w:jc w:val="center"/>
      </w:pPr>
      <w:r w:rsidRPr="2180DC3D">
        <w:rPr>
          <w:b/>
          <w:bCs/>
        </w:rPr>
        <w:t>mag. Gorazd Čibej</w:t>
      </w:r>
    </w:p>
    <w:p w14:paraId="26D89485" w14:textId="77777777" w:rsidR="00455D70" w:rsidRPr="00D171C2" w:rsidRDefault="00455D70" w:rsidP="007937ED">
      <w:pPr>
        <w:tabs>
          <w:tab w:val="center" w:pos="7230"/>
        </w:tabs>
        <w:spacing w:after="0"/>
        <w:ind w:left="6372"/>
        <w:jc w:val="center"/>
        <w:rPr>
          <w:szCs w:val="20"/>
        </w:rPr>
      </w:pPr>
      <w:r>
        <w:rPr>
          <w:szCs w:val="20"/>
        </w:rPr>
        <w:t>direktor</w:t>
      </w:r>
    </w:p>
    <w:p w14:paraId="5DC66C89" w14:textId="77777777" w:rsidR="00455D70" w:rsidRDefault="00455D70" w:rsidP="00455D70">
      <w:pPr>
        <w:tabs>
          <w:tab w:val="center" w:pos="7230"/>
        </w:tabs>
        <w:spacing w:after="0"/>
        <w:jc w:val="right"/>
        <w:rPr>
          <w:b/>
          <w:bCs/>
          <w:szCs w:val="20"/>
        </w:rPr>
      </w:pPr>
    </w:p>
    <w:p w14:paraId="203EA2C8" w14:textId="77777777" w:rsidR="00455D70" w:rsidRDefault="00455D70" w:rsidP="00455D70">
      <w:pPr>
        <w:tabs>
          <w:tab w:val="center" w:pos="7230"/>
        </w:tabs>
        <w:spacing w:after="0"/>
      </w:pPr>
    </w:p>
    <w:p w14:paraId="7E917868" w14:textId="77777777" w:rsidR="00462D43" w:rsidRDefault="00462D43" w:rsidP="00455D70">
      <w:pPr>
        <w:tabs>
          <w:tab w:val="center" w:pos="7230"/>
        </w:tabs>
        <w:spacing w:after="0"/>
      </w:pPr>
    </w:p>
    <w:p w14:paraId="1DF7926C" w14:textId="057542D4" w:rsidR="00455D70" w:rsidRDefault="00455D70" w:rsidP="00455D70">
      <w:pPr>
        <w:tabs>
          <w:tab w:val="center" w:pos="7230"/>
        </w:tabs>
        <w:spacing w:after="0"/>
      </w:pPr>
      <w:r>
        <w:t>Vročiti:</w:t>
      </w:r>
    </w:p>
    <w:p w14:paraId="3DB902D0" w14:textId="2EA966C1" w:rsidR="00455D70" w:rsidRPr="008E32C9" w:rsidRDefault="007937ED" w:rsidP="002B4692">
      <w:pPr>
        <w:pStyle w:val="ListParagraph"/>
        <w:numPr>
          <w:ilvl w:val="0"/>
          <w:numId w:val="38"/>
        </w:numPr>
        <w:tabs>
          <w:tab w:val="center" w:pos="7230"/>
        </w:tabs>
        <w:spacing w:after="0"/>
      </w:pPr>
      <w:r>
        <w:t>za objavo na spletni strani - tu</w:t>
      </w:r>
    </w:p>
    <w:p w14:paraId="4CB91A28" w14:textId="77777777" w:rsidR="008F33C5" w:rsidRPr="00CF18AD" w:rsidRDefault="008F33C5" w:rsidP="774ADBC9">
      <w:pPr>
        <w:pStyle w:val="Brezrazmikov1"/>
        <w:tabs>
          <w:tab w:val="left" w:pos="851"/>
        </w:tabs>
        <w:spacing w:line="276" w:lineRule="auto"/>
        <w:jc w:val="both"/>
        <w:rPr>
          <w:rFonts w:cs="Arial"/>
          <w:sz w:val="18"/>
          <w:szCs w:val="18"/>
        </w:rPr>
      </w:pPr>
    </w:p>
    <w:sectPr w:rsidR="008F33C5" w:rsidRPr="00CF18AD" w:rsidSect="00947161">
      <w:headerReference w:type="default" r:id="rId13"/>
      <w:footerReference w:type="default" r:id="rId14"/>
      <w:type w:val="continuous"/>
      <w:pgSz w:w="11907" w:h="16840" w:code="9"/>
      <w:pgMar w:top="993" w:right="1134" w:bottom="1418" w:left="1134" w:header="1134" w:footer="397" w:gutter="0"/>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3B635" w14:textId="77777777" w:rsidR="00A46428" w:rsidRDefault="00A46428" w:rsidP="00407F1D">
      <w:pPr>
        <w:spacing w:after="0" w:line="240" w:lineRule="auto"/>
      </w:pPr>
      <w:r>
        <w:separator/>
      </w:r>
    </w:p>
  </w:endnote>
  <w:endnote w:type="continuationSeparator" w:id="0">
    <w:p w14:paraId="393A57ED" w14:textId="77777777" w:rsidR="00A46428" w:rsidRDefault="00A46428" w:rsidP="00407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EE"/>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INCE-Light">
    <w:altName w:val="Century"/>
    <w:panose1 w:val="00000000000000000000"/>
    <w:charset w:val="EE"/>
    <w:family w:val="auto"/>
    <w:notTrueType/>
    <w:pitch w:val="variable"/>
    <w:sig w:usb0="00000005" w:usb1="00000000" w:usb2="00000000" w:usb3="00000000" w:csb0="00000002"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0553" w14:textId="01259206" w:rsidR="00682D46" w:rsidRPr="001F2F9A" w:rsidRDefault="00682D46" w:rsidP="004040B3">
    <w:pPr>
      <w:pStyle w:val="Footer"/>
      <w:tabs>
        <w:tab w:val="left" w:pos="4040"/>
        <w:tab w:val="center" w:pos="4819"/>
      </w:tabs>
    </w:pPr>
    <w:r>
      <w:tab/>
    </w:r>
    <w:r>
      <w:tab/>
    </w:r>
    <w:r>
      <w:tab/>
    </w:r>
    <w:r w:rsidR="00192606">
      <w:rPr>
        <w:noProof/>
      </w:rPr>
      <w:drawing>
        <wp:anchor distT="0" distB="0" distL="114300" distR="114300" simplePos="0" relativeHeight="251658240" behindDoc="1" locked="0" layoutInCell="1" allowOverlap="1" wp14:anchorId="3E61F745" wp14:editId="582A5F8C">
          <wp:simplePos x="0" y="0"/>
          <wp:positionH relativeFrom="column">
            <wp:posOffset>2054860</wp:posOffset>
          </wp:positionH>
          <wp:positionV relativeFrom="paragraph">
            <wp:posOffset>57150</wp:posOffset>
          </wp:positionV>
          <wp:extent cx="2222500" cy="88900"/>
          <wp:effectExtent l="0" t="0" r="6350" b="6350"/>
          <wp:wrapNone/>
          <wp:docPr id="5" name="Sl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2500" cy="889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5A9DD" w14:textId="77777777" w:rsidR="00682D46" w:rsidRPr="00F00035" w:rsidRDefault="00682D46" w:rsidP="00F00035">
    <w:pPr>
      <w:pStyle w:val="Footer"/>
      <w:jc w:val="center"/>
      <w:rPr>
        <w:sz w:val="16"/>
        <w:szCs w:val="16"/>
      </w:rPr>
    </w:pPr>
    <w:r w:rsidRPr="00F00035">
      <w:rPr>
        <w:sz w:val="16"/>
        <w:szCs w:val="16"/>
      </w:rPr>
      <w:fldChar w:fldCharType="begin"/>
    </w:r>
    <w:r w:rsidRPr="00F00035">
      <w:rPr>
        <w:sz w:val="16"/>
        <w:szCs w:val="16"/>
      </w:rPr>
      <w:instrText xml:space="preserve"> PAGE  \* Arabic  \* MERGEFORMAT </w:instrText>
    </w:r>
    <w:r w:rsidRPr="00F00035">
      <w:rPr>
        <w:sz w:val="16"/>
        <w:szCs w:val="16"/>
      </w:rPr>
      <w:fldChar w:fldCharType="separate"/>
    </w:r>
    <w:r w:rsidR="003161CB">
      <w:rPr>
        <w:noProof/>
        <w:sz w:val="16"/>
        <w:szCs w:val="16"/>
      </w:rPr>
      <w:t>2</w:t>
    </w:r>
    <w:r w:rsidRPr="00F00035">
      <w:rPr>
        <w:sz w:val="16"/>
        <w:szCs w:val="16"/>
      </w:rPr>
      <w:fldChar w:fldCharType="end"/>
    </w:r>
    <w:r>
      <w:rPr>
        <w:sz w:val="16"/>
        <w:szCs w:val="16"/>
      </w:rPr>
      <w:t>/</w:t>
    </w:r>
    <w:r>
      <w:rPr>
        <w:sz w:val="16"/>
        <w:szCs w:val="16"/>
      </w:rPr>
      <w:fldChar w:fldCharType="begin"/>
    </w:r>
    <w:r>
      <w:rPr>
        <w:sz w:val="16"/>
        <w:szCs w:val="16"/>
      </w:rPr>
      <w:instrText xml:space="preserve"> NUMPAGES  \* Arabic  \* MERGEFORMAT </w:instrText>
    </w:r>
    <w:r>
      <w:rPr>
        <w:sz w:val="16"/>
        <w:szCs w:val="16"/>
      </w:rPr>
      <w:fldChar w:fldCharType="separate"/>
    </w:r>
    <w:r w:rsidR="003161CB">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53741" w14:textId="77777777" w:rsidR="00A46428" w:rsidRDefault="00A46428" w:rsidP="00407F1D">
      <w:pPr>
        <w:spacing w:after="0" w:line="240" w:lineRule="auto"/>
      </w:pPr>
      <w:r>
        <w:separator/>
      </w:r>
    </w:p>
  </w:footnote>
  <w:footnote w:type="continuationSeparator" w:id="0">
    <w:p w14:paraId="3F931348" w14:textId="77777777" w:rsidR="00A46428" w:rsidRDefault="00A46428" w:rsidP="00407F1D">
      <w:pPr>
        <w:spacing w:after="0" w:line="240" w:lineRule="auto"/>
      </w:pPr>
      <w:r>
        <w:continuationSeparator/>
      </w:r>
    </w:p>
  </w:footnote>
  <w:footnote w:id="1">
    <w:p w14:paraId="4F57F785" w14:textId="77777777" w:rsidR="008F33C5" w:rsidRPr="00F52AC6" w:rsidRDefault="008F33C5" w:rsidP="008F33C5">
      <w:pPr>
        <w:pStyle w:val="FootnoteText"/>
        <w:rPr>
          <w:sz w:val="18"/>
          <w:szCs w:val="18"/>
        </w:rPr>
      </w:pPr>
      <w:r w:rsidRPr="00F52AC6">
        <w:rPr>
          <w:rStyle w:val="FootnoteReference"/>
          <w:sz w:val="18"/>
          <w:szCs w:val="18"/>
        </w:rPr>
        <w:footnoteRef/>
      </w:r>
      <w:r w:rsidRPr="00F52AC6">
        <w:rPr>
          <w:sz w:val="18"/>
          <w:szCs w:val="18"/>
        </w:rPr>
        <w:t xml:space="preserve"> Uradni list RS, št. 93/15, 9/19, 49/20 - ZIUZEOP, 102/20, 48/23, 95/23 - ZIUOPZP, 78/23 - ZZVZZ-T, 84/24 - </w:t>
      </w:r>
      <w:proofErr w:type="spellStart"/>
      <w:r w:rsidRPr="00F52AC6">
        <w:rPr>
          <w:sz w:val="18"/>
          <w:szCs w:val="18"/>
        </w:rPr>
        <w:t>odl</w:t>
      </w:r>
      <w:proofErr w:type="spellEnd"/>
      <w:r w:rsidRPr="00F52AC6">
        <w:rPr>
          <w:sz w:val="18"/>
          <w:szCs w:val="18"/>
        </w:rPr>
        <w:t>. US, 77/25</w:t>
      </w:r>
    </w:p>
  </w:footnote>
  <w:footnote w:id="2">
    <w:p w14:paraId="7CBF80E7" w14:textId="77777777" w:rsidR="008F33C5" w:rsidRPr="00F52AC6" w:rsidRDefault="008F33C5" w:rsidP="008F33C5">
      <w:pPr>
        <w:pStyle w:val="FootnoteText"/>
        <w:rPr>
          <w:sz w:val="18"/>
          <w:szCs w:val="18"/>
        </w:rPr>
      </w:pPr>
      <w:r w:rsidRPr="00F52AC6">
        <w:rPr>
          <w:rStyle w:val="FootnoteReference"/>
          <w:sz w:val="18"/>
          <w:szCs w:val="18"/>
        </w:rPr>
        <w:footnoteRef/>
      </w:r>
      <w:r w:rsidR="774ADBC9" w:rsidRPr="00F52AC6">
        <w:rPr>
          <w:sz w:val="18"/>
          <w:szCs w:val="18"/>
        </w:rPr>
        <w:t xml:space="preserve"> </w:t>
      </w:r>
      <w:r w:rsidR="774ADBC9" w:rsidRPr="00F52AC6">
        <w:rPr>
          <w:sz w:val="18"/>
          <w:szCs w:val="18"/>
        </w:rPr>
        <w:t xml:space="preserve">Zakon o varstvu pred diskriminacijo (Uradni list RS, št. 33/16, 21/18 - </w:t>
      </w:r>
      <w:proofErr w:type="spellStart"/>
      <w:r w:rsidR="774ADBC9" w:rsidRPr="00F52AC6">
        <w:rPr>
          <w:sz w:val="18"/>
          <w:szCs w:val="18"/>
        </w:rPr>
        <w:t>ZNOrg</w:t>
      </w:r>
      <w:proofErr w:type="spellEnd"/>
      <w:r w:rsidR="774ADBC9" w:rsidRPr="00F52AC6">
        <w:rPr>
          <w:sz w:val="18"/>
          <w:szCs w:val="18"/>
        </w:rPr>
        <w:t>)</w:t>
      </w:r>
    </w:p>
  </w:footnote>
  <w:footnote w:id="3">
    <w:p w14:paraId="629EA68F" w14:textId="77777777" w:rsidR="008F33C5" w:rsidRPr="00F52AC6" w:rsidRDefault="008F33C5" w:rsidP="008F33C5">
      <w:pPr>
        <w:pStyle w:val="FootnoteText"/>
        <w:rPr>
          <w:sz w:val="18"/>
          <w:szCs w:val="18"/>
        </w:rPr>
      </w:pPr>
      <w:r w:rsidRPr="00F52AC6">
        <w:rPr>
          <w:rStyle w:val="FootnoteReference"/>
          <w:sz w:val="18"/>
          <w:szCs w:val="18"/>
        </w:rPr>
        <w:footnoteRef/>
      </w:r>
      <w:r w:rsidRPr="00F52AC6">
        <w:rPr>
          <w:sz w:val="18"/>
          <w:szCs w:val="18"/>
        </w:rPr>
        <w:t xml:space="preserve"> </w:t>
      </w:r>
      <w:r w:rsidRPr="00F52AC6">
        <w:rPr>
          <w:sz w:val="18"/>
          <w:szCs w:val="18"/>
        </w:rPr>
        <w:t xml:space="preserve">Zakon o prijavi prebivališča (Uradni list RS, št. 52/16, 36/21, 3/22 - </w:t>
      </w:r>
      <w:proofErr w:type="spellStart"/>
      <w:r w:rsidRPr="00F52AC6">
        <w:rPr>
          <w:sz w:val="18"/>
          <w:szCs w:val="18"/>
        </w:rPr>
        <w:t>ZDeb</w:t>
      </w:r>
      <w:proofErr w:type="spellEnd"/>
      <w:r w:rsidRPr="00F52AC6">
        <w:rPr>
          <w:sz w:val="18"/>
          <w:szCs w:val="18"/>
        </w:rPr>
        <w:t>, 62/24 - ZUOPUE)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ECF23" w14:textId="6F076189" w:rsidR="00682D46" w:rsidRPr="00D82EB3" w:rsidRDefault="00192606" w:rsidP="00D82EB3">
    <w:pPr>
      <w:pStyle w:val="Header"/>
      <w:spacing w:line="276" w:lineRule="auto"/>
      <w:rPr>
        <w:rFonts w:ascii="DINCE-Light" w:hAnsi="DINCE-Light"/>
        <w:sz w:val="15"/>
        <w:szCs w:val="15"/>
      </w:rPr>
    </w:pPr>
    <w:r w:rsidRPr="007B6403">
      <w:rPr>
        <w:rFonts w:ascii="DINCE-Light" w:hAnsi="DINCE-Light"/>
        <w:noProof/>
        <w:sz w:val="15"/>
        <w:szCs w:val="15"/>
      </w:rPr>
      <w:drawing>
        <wp:inline distT="0" distB="0" distL="0" distR="0" wp14:anchorId="15CB96B9" wp14:editId="7F10BE83">
          <wp:extent cx="6120130" cy="467995"/>
          <wp:effectExtent l="0" t="0" r="0" b="8255"/>
          <wp:docPr id="1" name="Sl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46799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500E4" w14:textId="77777777" w:rsidR="00682D46" w:rsidRPr="00D82EB3" w:rsidRDefault="00682D46" w:rsidP="00D82EB3">
    <w:pPr>
      <w:pStyle w:val="Header"/>
      <w:spacing w:line="276" w:lineRule="auto"/>
      <w:rPr>
        <w:rFonts w:ascii="DINCE-Light" w:hAnsi="DINCE-Light"/>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4B0F"/>
    <w:multiLevelType w:val="hybridMultilevel"/>
    <w:tmpl w:val="E954B8CA"/>
    <w:lvl w:ilvl="0" w:tplc="835E40F8">
      <w:numFmt w:val="bullet"/>
      <w:lvlText w:val="-"/>
      <w:lvlJc w:val="left"/>
      <w:pPr>
        <w:ind w:left="720" w:hanging="360"/>
      </w:pPr>
      <w:rPr>
        <w:rFonts w:ascii="Trebuchet MS" w:eastAsia="Calibri" w:hAnsi="Trebuchet M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8204F4"/>
    <w:multiLevelType w:val="hybridMultilevel"/>
    <w:tmpl w:val="206E7DD6"/>
    <w:lvl w:ilvl="0" w:tplc="46DE2BD6">
      <w:start w:val="2390"/>
      <w:numFmt w:val="bullet"/>
      <w:lvlText w:val="-"/>
      <w:lvlJc w:val="left"/>
      <w:pPr>
        <w:ind w:left="720" w:hanging="360"/>
      </w:pPr>
      <w:rPr>
        <w:rFonts w:ascii="Trebuchet MS" w:eastAsia="Calibr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0AB3183"/>
    <w:multiLevelType w:val="hybridMultilevel"/>
    <w:tmpl w:val="642EBF9A"/>
    <w:lvl w:ilvl="0" w:tplc="3A0087BA">
      <w:start w:val="1000"/>
      <w:numFmt w:val="bullet"/>
      <w:lvlText w:val="-"/>
      <w:lvlJc w:val="left"/>
      <w:pPr>
        <w:ind w:left="1080" w:hanging="360"/>
      </w:pPr>
      <w:rPr>
        <w:rFonts w:ascii="Trebuchet MS" w:eastAsia="Calibri" w:hAnsi="Trebuchet MS"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10DE3DD0"/>
    <w:multiLevelType w:val="hybridMultilevel"/>
    <w:tmpl w:val="40A2DB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3AC6C46"/>
    <w:multiLevelType w:val="hybridMultilevel"/>
    <w:tmpl w:val="EFF07420"/>
    <w:lvl w:ilvl="0" w:tplc="538A26F2">
      <w:start w:val="1000"/>
      <w:numFmt w:val="bullet"/>
      <w:lvlText w:val="-"/>
      <w:lvlJc w:val="left"/>
      <w:pPr>
        <w:ind w:left="720" w:hanging="360"/>
      </w:pPr>
      <w:rPr>
        <w:rFonts w:ascii="Trebuchet MS" w:eastAsia="Calibri" w:hAnsi="Trebuchet M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AE38A1"/>
    <w:multiLevelType w:val="hybridMultilevel"/>
    <w:tmpl w:val="A2C4BF4A"/>
    <w:lvl w:ilvl="0" w:tplc="2D128BAC">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973E8D"/>
    <w:multiLevelType w:val="hybridMultilevel"/>
    <w:tmpl w:val="B628BB16"/>
    <w:lvl w:ilvl="0" w:tplc="D346A7E0">
      <w:numFmt w:val="bullet"/>
      <w:lvlText w:val="-"/>
      <w:lvlJc w:val="left"/>
      <w:pPr>
        <w:ind w:left="1215" w:hanging="855"/>
      </w:pPr>
      <w:rPr>
        <w:rFonts w:ascii="Trebuchet MS" w:eastAsia="Calibri" w:hAnsi="Trebuchet M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B012906"/>
    <w:multiLevelType w:val="hybridMultilevel"/>
    <w:tmpl w:val="52E82150"/>
    <w:lvl w:ilvl="0" w:tplc="F8DA8596">
      <w:numFmt w:val="bullet"/>
      <w:lvlText w:val="-"/>
      <w:lvlJc w:val="left"/>
      <w:pPr>
        <w:ind w:left="720" w:hanging="360"/>
      </w:pPr>
      <w:rPr>
        <w:rFonts w:ascii="Trebuchet MS" w:eastAsia="Calibri" w:hAnsi="Trebuchet M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CC43968"/>
    <w:multiLevelType w:val="hybridMultilevel"/>
    <w:tmpl w:val="D200DEF4"/>
    <w:lvl w:ilvl="0" w:tplc="8F5C692A">
      <w:numFmt w:val="bullet"/>
      <w:lvlText w:val="-"/>
      <w:lvlJc w:val="left"/>
      <w:pPr>
        <w:tabs>
          <w:tab w:val="num" w:pos="720"/>
        </w:tabs>
        <w:ind w:left="720" w:hanging="360"/>
      </w:pPr>
      <w:rPr>
        <w:rFonts w:ascii="Trebuchet MS" w:eastAsia="Calibri" w:hAnsi="Trebuchet MS"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6327E3"/>
    <w:multiLevelType w:val="hybridMultilevel"/>
    <w:tmpl w:val="C31A32DE"/>
    <w:lvl w:ilvl="0" w:tplc="E01C456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FEA1DAE"/>
    <w:multiLevelType w:val="hybridMultilevel"/>
    <w:tmpl w:val="9184EC90"/>
    <w:lvl w:ilvl="0" w:tplc="538A26F2">
      <w:start w:val="1000"/>
      <w:numFmt w:val="bullet"/>
      <w:lvlText w:val="-"/>
      <w:lvlJc w:val="left"/>
      <w:pPr>
        <w:ind w:left="720" w:hanging="360"/>
      </w:pPr>
      <w:rPr>
        <w:rFonts w:ascii="Trebuchet MS" w:eastAsia="Calibri" w:hAnsi="Trebuchet M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0424C77"/>
    <w:multiLevelType w:val="hybridMultilevel"/>
    <w:tmpl w:val="C9680ED2"/>
    <w:lvl w:ilvl="0" w:tplc="24F674F8">
      <w:start w:val="1"/>
      <w:numFmt w:val="bullet"/>
      <w:lvlText w:val="-"/>
      <w:lvlJc w:val="left"/>
      <w:pPr>
        <w:ind w:left="720" w:hanging="360"/>
      </w:pPr>
      <w:rPr>
        <w:rFonts w:ascii="Trebuchet MS" w:eastAsia="Calibr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20A0F4C"/>
    <w:multiLevelType w:val="hybridMultilevel"/>
    <w:tmpl w:val="13A2B1AC"/>
    <w:lvl w:ilvl="0" w:tplc="619AC200">
      <w:numFmt w:val="bullet"/>
      <w:lvlText w:val="-"/>
      <w:lvlJc w:val="left"/>
      <w:pPr>
        <w:ind w:left="720" w:hanging="360"/>
      </w:pPr>
      <w:rPr>
        <w:rFonts w:ascii="Trebuchet MS" w:eastAsia="Calibri" w:hAnsi="Trebuchet M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49D4AAE"/>
    <w:multiLevelType w:val="hybridMultilevel"/>
    <w:tmpl w:val="5BDA37C0"/>
    <w:lvl w:ilvl="0" w:tplc="AC9C8FB4">
      <w:start w:val="1000"/>
      <w:numFmt w:val="bullet"/>
      <w:lvlText w:val="-"/>
      <w:lvlJc w:val="left"/>
      <w:pPr>
        <w:ind w:left="720" w:hanging="360"/>
      </w:pPr>
      <w:rPr>
        <w:rFonts w:ascii="Trebuchet MS" w:eastAsia="Calibr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4B570E6"/>
    <w:multiLevelType w:val="hybridMultilevel"/>
    <w:tmpl w:val="13142F08"/>
    <w:lvl w:ilvl="0" w:tplc="2A86C218">
      <w:start w:val="1"/>
      <w:numFmt w:val="upperRoman"/>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7162635"/>
    <w:multiLevelType w:val="hybridMultilevel"/>
    <w:tmpl w:val="DC58DB28"/>
    <w:lvl w:ilvl="0" w:tplc="76F8A036">
      <w:start w:val="1000"/>
      <w:numFmt w:val="bullet"/>
      <w:lvlText w:val="-"/>
      <w:lvlJc w:val="left"/>
      <w:pPr>
        <w:ind w:left="720" w:hanging="360"/>
      </w:pPr>
      <w:rPr>
        <w:rFonts w:ascii="Trebuchet MS" w:eastAsia="Calibri" w:hAnsi="Trebuchet M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CA02672"/>
    <w:multiLevelType w:val="hybridMultilevel"/>
    <w:tmpl w:val="3AF2BFA8"/>
    <w:lvl w:ilvl="0" w:tplc="09E0204A">
      <w:start w:val="1"/>
      <w:numFmt w:val="bullet"/>
      <w:lvlText w:val="-"/>
      <w:lvlJc w:val="left"/>
      <w:pPr>
        <w:ind w:left="720" w:hanging="360"/>
      </w:pPr>
      <w:rPr>
        <w:rFonts w:ascii="Trebuchet MS" w:hAnsi="Trebuchet M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0FA25D1"/>
    <w:multiLevelType w:val="hybridMultilevel"/>
    <w:tmpl w:val="F7003EF0"/>
    <w:lvl w:ilvl="0" w:tplc="9814A262">
      <w:start w:val="10"/>
      <w:numFmt w:val="bullet"/>
      <w:lvlText w:val="-"/>
      <w:lvlJc w:val="left"/>
      <w:pPr>
        <w:ind w:left="720" w:hanging="360"/>
      </w:pPr>
      <w:rPr>
        <w:rFonts w:ascii="Trebuchet MS" w:eastAsia="Calibri" w:hAnsi="Trebuchet M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3B61D3E"/>
    <w:multiLevelType w:val="hybridMultilevel"/>
    <w:tmpl w:val="04E4FA0A"/>
    <w:lvl w:ilvl="0" w:tplc="8FF8A90E">
      <w:start w:val="5"/>
      <w:numFmt w:val="bullet"/>
      <w:lvlText w:val="-"/>
      <w:lvlJc w:val="left"/>
      <w:pPr>
        <w:ind w:left="720" w:hanging="360"/>
      </w:pPr>
      <w:rPr>
        <w:rFonts w:ascii="Trebuchet MS" w:eastAsia="Calibri" w:hAnsi="Trebuchet M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99C517C"/>
    <w:multiLevelType w:val="hybridMultilevel"/>
    <w:tmpl w:val="DF08BE00"/>
    <w:lvl w:ilvl="0" w:tplc="033A3DA2">
      <w:start w:val="2000"/>
      <w:numFmt w:val="bullet"/>
      <w:lvlText w:val="-"/>
      <w:lvlJc w:val="left"/>
      <w:pPr>
        <w:ind w:left="720" w:hanging="360"/>
      </w:pPr>
      <w:rPr>
        <w:rFonts w:ascii="Trebuchet MS" w:eastAsia="Times New Roman" w:hAnsi="Trebuchet M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AA47493"/>
    <w:multiLevelType w:val="hybridMultilevel"/>
    <w:tmpl w:val="98BA86DA"/>
    <w:lvl w:ilvl="0" w:tplc="C59C7C44">
      <w:start w:val="1000"/>
      <w:numFmt w:val="bullet"/>
      <w:lvlText w:val="-"/>
      <w:lvlJc w:val="left"/>
      <w:pPr>
        <w:ind w:left="720" w:hanging="360"/>
      </w:pPr>
      <w:rPr>
        <w:rFonts w:ascii="Trebuchet MS" w:eastAsia="Calibr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B3E094E"/>
    <w:multiLevelType w:val="hybridMultilevel"/>
    <w:tmpl w:val="5EBEF280"/>
    <w:lvl w:ilvl="0" w:tplc="E7B216BC">
      <w:start w:val="2"/>
      <w:numFmt w:val="bullet"/>
      <w:lvlText w:val="-"/>
      <w:lvlJc w:val="left"/>
      <w:pPr>
        <w:ind w:left="720" w:hanging="360"/>
      </w:pPr>
      <w:rPr>
        <w:rFonts w:ascii="Trebuchet MS" w:hAnsi="Trebuchet MS"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B852FAF"/>
    <w:multiLevelType w:val="hybridMultilevel"/>
    <w:tmpl w:val="13142F08"/>
    <w:lvl w:ilvl="0" w:tplc="2A86C218">
      <w:start w:val="1"/>
      <w:numFmt w:val="upperRoman"/>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3FC93B96"/>
    <w:multiLevelType w:val="hybridMultilevel"/>
    <w:tmpl w:val="601219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2AF020B"/>
    <w:multiLevelType w:val="hybridMultilevel"/>
    <w:tmpl w:val="7DAEF71C"/>
    <w:lvl w:ilvl="0" w:tplc="AF909C10">
      <w:start w:val="2000"/>
      <w:numFmt w:val="bullet"/>
      <w:lvlText w:val="-"/>
      <w:lvlJc w:val="left"/>
      <w:pPr>
        <w:ind w:left="720" w:hanging="360"/>
      </w:pPr>
      <w:rPr>
        <w:rFonts w:ascii="Trebuchet MS" w:eastAsia="Times New Roman" w:hAnsi="Trebuchet M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31F490C"/>
    <w:multiLevelType w:val="hybridMultilevel"/>
    <w:tmpl w:val="ED081398"/>
    <w:lvl w:ilvl="0" w:tplc="2DC0A986">
      <w:numFmt w:val="bullet"/>
      <w:lvlText w:val="-"/>
      <w:lvlJc w:val="left"/>
      <w:pPr>
        <w:ind w:left="720" w:hanging="360"/>
      </w:pPr>
      <w:rPr>
        <w:rFonts w:ascii="Trebuchet MS" w:eastAsia="Calibri" w:hAnsi="Trebuchet M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6C940A6"/>
    <w:multiLevelType w:val="hybridMultilevel"/>
    <w:tmpl w:val="90CA3596"/>
    <w:lvl w:ilvl="0" w:tplc="6AE444B6">
      <w:numFmt w:val="bullet"/>
      <w:lvlText w:val="-"/>
      <w:lvlJc w:val="left"/>
      <w:pPr>
        <w:ind w:left="720" w:hanging="360"/>
      </w:pPr>
      <w:rPr>
        <w:rFonts w:ascii="Trebuchet MS" w:eastAsia="Calibri" w:hAnsi="Trebuchet M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8120B8C"/>
    <w:multiLevelType w:val="hybridMultilevel"/>
    <w:tmpl w:val="13142F08"/>
    <w:lvl w:ilvl="0" w:tplc="2A86C218">
      <w:start w:val="1"/>
      <w:numFmt w:val="upperRoman"/>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2C527B2"/>
    <w:multiLevelType w:val="hybridMultilevel"/>
    <w:tmpl w:val="0F4673EA"/>
    <w:lvl w:ilvl="0" w:tplc="09E0204A">
      <w:start w:val="1"/>
      <w:numFmt w:val="bullet"/>
      <w:lvlText w:val="-"/>
      <w:lvlJc w:val="left"/>
      <w:pPr>
        <w:ind w:left="720" w:hanging="360"/>
      </w:pPr>
      <w:rPr>
        <w:rFonts w:ascii="Trebuchet MS" w:hAnsi="Trebuchet M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8A6154F"/>
    <w:multiLevelType w:val="hybridMultilevel"/>
    <w:tmpl w:val="3C4E070C"/>
    <w:lvl w:ilvl="0" w:tplc="8B6082EC">
      <w:numFmt w:val="bullet"/>
      <w:lvlText w:val="-"/>
      <w:lvlJc w:val="left"/>
      <w:pPr>
        <w:ind w:left="720" w:hanging="360"/>
      </w:pPr>
      <w:rPr>
        <w:rFonts w:ascii="Trebuchet MS" w:eastAsia="Calibri" w:hAnsi="Trebuchet MS"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BC027D3"/>
    <w:multiLevelType w:val="hybridMultilevel"/>
    <w:tmpl w:val="13142F08"/>
    <w:lvl w:ilvl="0" w:tplc="2A86C218">
      <w:start w:val="1"/>
      <w:numFmt w:val="upperRoman"/>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EC503F5"/>
    <w:multiLevelType w:val="hybridMultilevel"/>
    <w:tmpl w:val="4D4CCE0A"/>
    <w:lvl w:ilvl="0" w:tplc="3976F57C">
      <w:numFmt w:val="bullet"/>
      <w:lvlText w:val="-"/>
      <w:lvlJc w:val="left"/>
      <w:pPr>
        <w:ind w:left="720" w:hanging="360"/>
      </w:pPr>
      <w:rPr>
        <w:rFonts w:ascii="Trebuchet MS" w:eastAsia="Calibr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0F74225"/>
    <w:multiLevelType w:val="hybridMultilevel"/>
    <w:tmpl w:val="882A3AC2"/>
    <w:lvl w:ilvl="0" w:tplc="01F2E2DA">
      <w:start w:val="2507"/>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D75112"/>
    <w:multiLevelType w:val="hybridMultilevel"/>
    <w:tmpl w:val="BFBACF70"/>
    <w:lvl w:ilvl="0" w:tplc="E7B216BC">
      <w:start w:val="2"/>
      <w:numFmt w:val="bullet"/>
      <w:lvlText w:val="-"/>
      <w:lvlJc w:val="left"/>
      <w:pPr>
        <w:ind w:left="720" w:hanging="360"/>
      </w:pPr>
      <w:rPr>
        <w:rFonts w:ascii="Trebuchet MS" w:hAnsi="Trebuchet MS" w:cs="Arial"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5D203F5"/>
    <w:multiLevelType w:val="hybridMultilevel"/>
    <w:tmpl w:val="13142F08"/>
    <w:lvl w:ilvl="0" w:tplc="2A86C218">
      <w:start w:val="1"/>
      <w:numFmt w:val="upperRoman"/>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2CF2EB1"/>
    <w:multiLevelType w:val="hybridMultilevel"/>
    <w:tmpl w:val="44A6247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4996307"/>
    <w:multiLevelType w:val="hybridMultilevel"/>
    <w:tmpl w:val="58120ED6"/>
    <w:lvl w:ilvl="0" w:tplc="AA62E002">
      <w:start w:val="1000"/>
      <w:numFmt w:val="bullet"/>
      <w:lvlText w:val="-"/>
      <w:lvlJc w:val="left"/>
      <w:pPr>
        <w:ind w:left="720" w:hanging="360"/>
      </w:pPr>
      <w:rPr>
        <w:rFonts w:ascii="Trebuchet MS" w:eastAsia="Calibr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7BE0B90"/>
    <w:multiLevelType w:val="hybridMultilevel"/>
    <w:tmpl w:val="0A3AA3E2"/>
    <w:lvl w:ilvl="0" w:tplc="CF3237C0">
      <w:start w:val="2390"/>
      <w:numFmt w:val="bullet"/>
      <w:lvlText w:val="-"/>
      <w:lvlJc w:val="left"/>
      <w:pPr>
        <w:ind w:left="720" w:hanging="360"/>
      </w:pPr>
      <w:rPr>
        <w:rFonts w:ascii="Trebuchet MS" w:eastAsia="Calibr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70528526">
    <w:abstractNumId w:val="8"/>
  </w:num>
  <w:num w:numId="2" w16cid:durableId="498348305">
    <w:abstractNumId w:val="0"/>
  </w:num>
  <w:num w:numId="3" w16cid:durableId="352263889">
    <w:abstractNumId w:val="12"/>
  </w:num>
  <w:num w:numId="4" w16cid:durableId="2004969234">
    <w:abstractNumId w:val="25"/>
  </w:num>
  <w:num w:numId="5" w16cid:durableId="1592354707">
    <w:abstractNumId w:val="7"/>
  </w:num>
  <w:num w:numId="6" w16cid:durableId="1129736620">
    <w:abstractNumId w:val="26"/>
  </w:num>
  <w:num w:numId="7" w16cid:durableId="1117722984">
    <w:abstractNumId w:val="15"/>
  </w:num>
  <w:num w:numId="8" w16cid:durableId="1922257701">
    <w:abstractNumId w:val="10"/>
  </w:num>
  <w:num w:numId="9" w16cid:durableId="202836328">
    <w:abstractNumId w:val="4"/>
  </w:num>
  <w:num w:numId="10" w16cid:durableId="214390487">
    <w:abstractNumId w:val="23"/>
  </w:num>
  <w:num w:numId="11" w16cid:durableId="776368030">
    <w:abstractNumId w:val="3"/>
  </w:num>
  <w:num w:numId="12" w16cid:durableId="1459834160">
    <w:abstractNumId w:val="6"/>
  </w:num>
  <w:num w:numId="13" w16cid:durableId="1657951727">
    <w:abstractNumId w:val="33"/>
  </w:num>
  <w:num w:numId="14" w16cid:durableId="2037920877">
    <w:abstractNumId w:val="17"/>
  </w:num>
  <w:num w:numId="15" w16cid:durableId="1703628552">
    <w:abstractNumId w:val="28"/>
  </w:num>
  <w:num w:numId="16" w16cid:durableId="557743380">
    <w:abstractNumId w:val="16"/>
  </w:num>
  <w:num w:numId="17" w16cid:durableId="743643889">
    <w:abstractNumId w:val="11"/>
  </w:num>
  <w:num w:numId="18" w16cid:durableId="1342968620">
    <w:abstractNumId w:val="34"/>
  </w:num>
  <w:num w:numId="19" w16cid:durableId="982344063">
    <w:abstractNumId w:val="32"/>
  </w:num>
  <w:num w:numId="20" w16cid:durableId="230775455">
    <w:abstractNumId w:val="13"/>
  </w:num>
  <w:num w:numId="21" w16cid:durableId="1234004989">
    <w:abstractNumId w:val="2"/>
  </w:num>
  <w:num w:numId="22" w16cid:durableId="437528061">
    <w:abstractNumId w:val="36"/>
  </w:num>
  <w:num w:numId="23" w16cid:durableId="84962409">
    <w:abstractNumId w:val="20"/>
  </w:num>
  <w:num w:numId="24" w16cid:durableId="1187910917">
    <w:abstractNumId w:val="27"/>
  </w:num>
  <w:num w:numId="25" w16cid:durableId="643124812">
    <w:abstractNumId w:val="22"/>
  </w:num>
  <w:num w:numId="26" w16cid:durableId="1823543547">
    <w:abstractNumId w:val="14"/>
  </w:num>
  <w:num w:numId="27" w16cid:durableId="679891411">
    <w:abstractNumId w:val="30"/>
  </w:num>
  <w:num w:numId="28" w16cid:durableId="1203782375">
    <w:abstractNumId w:val="29"/>
  </w:num>
  <w:num w:numId="29" w16cid:durableId="1436249035">
    <w:abstractNumId w:val="18"/>
  </w:num>
  <w:num w:numId="30" w16cid:durableId="724068264">
    <w:abstractNumId w:val="1"/>
  </w:num>
  <w:num w:numId="31" w16cid:durableId="1804498307">
    <w:abstractNumId w:val="37"/>
  </w:num>
  <w:num w:numId="32" w16cid:durableId="1960532458">
    <w:abstractNumId w:val="35"/>
  </w:num>
  <w:num w:numId="33" w16cid:durableId="578447066">
    <w:abstractNumId w:val="21"/>
  </w:num>
  <w:num w:numId="34" w16cid:durableId="138966419">
    <w:abstractNumId w:val="31"/>
  </w:num>
  <w:num w:numId="35" w16cid:durableId="1278875349">
    <w:abstractNumId w:val="19"/>
  </w:num>
  <w:num w:numId="36" w16cid:durableId="442727635">
    <w:abstractNumId w:val="24"/>
  </w:num>
  <w:num w:numId="37" w16cid:durableId="1026516058">
    <w:abstractNumId w:val="9"/>
  </w:num>
  <w:num w:numId="38" w16cid:durableId="6945787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F1D"/>
    <w:rsid w:val="00002886"/>
    <w:rsid w:val="00002F18"/>
    <w:rsid w:val="00003E32"/>
    <w:rsid w:val="00006498"/>
    <w:rsid w:val="00010267"/>
    <w:rsid w:val="000104B4"/>
    <w:rsid w:val="00012DE3"/>
    <w:rsid w:val="00023385"/>
    <w:rsid w:val="0002349E"/>
    <w:rsid w:val="00025E3F"/>
    <w:rsid w:val="00026764"/>
    <w:rsid w:val="0002785D"/>
    <w:rsid w:val="00027CDE"/>
    <w:rsid w:val="000351CD"/>
    <w:rsid w:val="0004106A"/>
    <w:rsid w:val="0004126E"/>
    <w:rsid w:val="00042FB1"/>
    <w:rsid w:val="000471D2"/>
    <w:rsid w:val="00055107"/>
    <w:rsid w:val="000614BA"/>
    <w:rsid w:val="0006158F"/>
    <w:rsid w:val="00062FC5"/>
    <w:rsid w:val="00064008"/>
    <w:rsid w:val="00065282"/>
    <w:rsid w:val="00066C3B"/>
    <w:rsid w:val="00071666"/>
    <w:rsid w:val="00072642"/>
    <w:rsid w:val="000733C6"/>
    <w:rsid w:val="00073513"/>
    <w:rsid w:val="00082FF6"/>
    <w:rsid w:val="0008381D"/>
    <w:rsid w:val="000850F5"/>
    <w:rsid w:val="00095591"/>
    <w:rsid w:val="00096584"/>
    <w:rsid w:val="00097224"/>
    <w:rsid w:val="00097648"/>
    <w:rsid w:val="000A2005"/>
    <w:rsid w:val="000A6275"/>
    <w:rsid w:val="000A6B1E"/>
    <w:rsid w:val="000B0DB6"/>
    <w:rsid w:val="000B48D9"/>
    <w:rsid w:val="000C1B5F"/>
    <w:rsid w:val="000C3B01"/>
    <w:rsid w:val="000C525F"/>
    <w:rsid w:val="000C6491"/>
    <w:rsid w:val="000D35C2"/>
    <w:rsid w:val="000D45A3"/>
    <w:rsid w:val="000D52F3"/>
    <w:rsid w:val="000D751D"/>
    <w:rsid w:val="000E2723"/>
    <w:rsid w:val="000E5899"/>
    <w:rsid w:val="000E776F"/>
    <w:rsid w:val="000F0093"/>
    <w:rsid w:val="000F171A"/>
    <w:rsid w:val="000F5669"/>
    <w:rsid w:val="000F610D"/>
    <w:rsid w:val="00101373"/>
    <w:rsid w:val="001036E2"/>
    <w:rsid w:val="0010401B"/>
    <w:rsid w:val="00104569"/>
    <w:rsid w:val="001112D7"/>
    <w:rsid w:val="0011171F"/>
    <w:rsid w:val="00111851"/>
    <w:rsid w:val="00112A69"/>
    <w:rsid w:val="0011765A"/>
    <w:rsid w:val="00126563"/>
    <w:rsid w:val="00130E2E"/>
    <w:rsid w:val="001326D9"/>
    <w:rsid w:val="00133803"/>
    <w:rsid w:val="001344C4"/>
    <w:rsid w:val="001354DE"/>
    <w:rsid w:val="00136699"/>
    <w:rsid w:val="001370B3"/>
    <w:rsid w:val="00137332"/>
    <w:rsid w:val="0014055D"/>
    <w:rsid w:val="00141E32"/>
    <w:rsid w:val="00146D07"/>
    <w:rsid w:val="00170D9D"/>
    <w:rsid w:val="00171E66"/>
    <w:rsid w:val="001733DC"/>
    <w:rsid w:val="001740C0"/>
    <w:rsid w:val="001746D4"/>
    <w:rsid w:val="00175FE8"/>
    <w:rsid w:val="0017728C"/>
    <w:rsid w:val="00177982"/>
    <w:rsid w:val="001818C6"/>
    <w:rsid w:val="001841E7"/>
    <w:rsid w:val="0018459B"/>
    <w:rsid w:val="00185AA6"/>
    <w:rsid w:val="00192606"/>
    <w:rsid w:val="0019297F"/>
    <w:rsid w:val="00194E6F"/>
    <w:rsid w:val="00195D43"/>
    <w:rsid w:val="001A0420"/>
    <w:rsid w:val="001B382E"/>
    <w:rsid w:val="001B3C27"/>
    <w:rsid w:val="001B47FF"/>
    <w:rsid w:val="001B4E52"/>
    <w:rsid w:val="001B50CF"/>
    <w:rsid w:val="001B51BE"/>
    <w:rsid w:val="001C2767"/>
    <w:rsid w:val="001C6E86"/>
    <w:rsid w:val="001C6F89"/>
    <w:rsid w:val="001C7DAB"/>
    <w:rsid w:val="001D2948"/>
    <w:rsid w:val="001D2DD2"/>
    <w:rsid w:val="001D7C93"/>
    <w:rsid w:val="001E058B"/>
    <w:rsid w:val="001E1599"/>
    <w:rsid w:val="001E3797"/>
    <w:rsid w:val="001E3A0A"/>
    <w:rsid w:val="001E3ED9"/>
    <w:rsid w:val="001E67D6"/>
    <w:rsid w:val="001E7B5B"/>
    <w:rsid w:val="001F1B82"/>
    <w:rsid w:val="001F2F9A"/>
    <w:rsid w:val="001F3E59"/>
    <w:rsid w:val="001F5131"/>
    <w:rsid w:val="002004B6"/>
    <w:rsid w:val="002020DD"/>
    <w:rsid w:val="002036B2"/>
    <w:rsid w:val="00203C5A"/>
    <w:rsid w:val="002046BB"/>
    <w:rsid w:val="00206344"/>
    <w:rsid w:val="002069DA"/>
    <w:rsid w:val="00210F13"/>
    <w:rsid w:val="00212912"/>
    <w:rsid w:val="00213208"/>
    <w:rsid w:val="00214525"/>
    <w:rsid w:val="00214BCE"/>
    <w:rsid w:val="0021669A"/>
    <w:rsid w:val="00216C8F"/>
    <w:rsid w:val="0022039F"/>
    <w:rsid w:val="002245EC"/>
    <w:rsid w:val="00224DC1"/>
    <w:rsid w:val="002257E8"/>
    <w:rsid w:val="00225CC8"/>
    <w:rsid w:val="0022764D"/>
    <w:rsid w:val="0022CB46"/>
    <w:rsid w:val="002304E3"/>
    <w:rsid w:val="00235335"/>
    <w:rsid w:val="00236AFB"/>
    <w:rsid w:val="00245258"/>
    <w:rsid w:val="00245520"/>
    <w:rsid w:val="00247D93"/>
    <w:rsid w:val="00250681"/>
    <w:rsid w:val="00250779"/>
    <w:rsid w:val="00256693"/>
    <w:rsid w:val="00260844"/>
    <w:rsid w:val="0026134A"/>
    <w:rsid w:val="00265DDF"/>
    <w:rsid w:val="002667C0"/>
    <w:rsid w:val="00272996"/>
    <w:rsid w:val="00273377"/>
    <w:rsid w:val="00275D14"/>
    <w:rsid w:val="00276C9F"/>
    <w:rsid w:val="00277E2B"/>
    <w:rsid w:val="00287331"/>
    <w:rsid w:val="00294214"/>
    <w:rsid w:val="002A1A1C"/>
    <w:rsid w:val="002A7D81"/>
    <w:rsid w:val="002B0745"/>
    <w:rsid w:val="002B08FE"/>
    <w:rsid w:val="002B121F"/>
    <w:rsid w:val="002B23B1"/>
    <w:rsid w:val="002B4692"/>
    <w:rsid w:val="002B59FC"/>
    <w:rsid w:val="002B5FE8"/>
    <w:rsid w:val="002B601B"/>
    <w:rsid w:val="002C04A8"/>
    <w:rsid w:val="002C2075"/>
    <w:rsid w:val="002C70FA"/>
    <w:rsid w:val="002D07A8"/>
    <w:rsid w:val="002D3607"/>
    <w:rsid w:val="002D37A2"/>
    <w:rsid w:val="002D68C4"/>
    <w:rsid w:val="002D702E"/>
    <w:rsid w:val="002D7DE6"/>
    <w:rsid w:val="002E012C"/>
    <w:rsid w:val="002E01F3"/>
    <w:rsid w:val="002E266D"/>
    <w:rsid w:val="002F716F"/>
    <w:rsid w:val="003000E8"/>
    <w:rsid w:val="0030213C"/>
    <w:rsid w:val="00302E0B"/>
    <w:rsid w:val="00303DD4"/>
    <w:rsid w:val="00311472"/>
    <w:rsid w:val="00312B60"/>
    <w:rsid w:val="003145C5"/>
    <w:rsid w:val="003161CB"/>
    <w:rsid w:val="00316A05"/>
    <w:rsid w:val="00321F24"/>
    <w:rsid w:val="00324E50"/>
    <w:rsid w:val="0032792B"/>
    <w:rsid w:val="0033423B"/>
    <w:rsid w:val="00341618"/>
    <w:rsid w:val="003428E6"/>
    <w:rsid w:val="00342A6B"/>
    <w:rsid w:val="00342CCD"/>
    <w:rsid w:val="003448E7"/>
    <w:rsid w:val="00345D51"/>
    <w:rsid w:val="00345F46"/>
    <w:rsid w:val="00352AEB"/>
    <w:rsid w:val="00354718"/>
    <w:rsid w:val="00355D79"/>
    <w:rsid w:val="00357C36"/>
    <w:rsid w:val="00365562"/>
    <w:rsid w:val="0036586C"/>
    <w:rsid w:val="00365A2E"/>
    <w:rsid w:val="0036630F"/>
    <w:rsid w:val="00374294"/>
    <w:rsid w:val="003753F5"/>
    <w:rsid w:val="0038054E"/>
    <w:rsid w:val="00381C6D"/>
    <w:rsid w:val="003829D7"/>
    <w:rsid w:val="00382F15"/>
    <w:rsid w:val="00383087"/>
    <w:rsid w:val="0038343E"/>
    <w:rsid w:val="00390299"/>
    <w:rsid w:val="003909DA"/>
    <w:rsid w:val="00391846"/>
    <w:rsid w:val="00394CEE"/>
    <w:rsid w:val="00396C2C"/>
    <w:rsid w:val="003A138B"/>
    <w:rsid w:val="003A47D2"/>
    <w:rsid w:val="003B11B9"/>
    <w:rsid w:val="003B1AF3"/>
    <w:rsid w:val="003B3043"/>
    <w:rsid w:val="003B3D71"/>
    <w:rsid w:val="003B6FDC"/>
    <w:rsid w:val="003C0801"/>
    <w:rsid w:val="003C3BFE"/>
    <w:rsid w:val="003C5CA8"/>
    <w:rsid w:val="003C7E98"/>
    <w:rsid w:val="003D0940"/>
    <w:rsid w:val="003D4970"/>
    <w:rsid w:val="003E22A8"/>
    <w:rsid w:val="003E3352"/>
    <w:rsid w:val="003E4F31"/>
    <w:rsid w:val="003E50F5"/>
    <w:rsid w:val="003E6010"/>
    <w:rsid w:val="003E7D14"/>
    <w:rsid w:val="003F068C"/>
    <w:rsid w:val="003F1DF0"/>
    <w:rsid w:val="003F1F7F"/>
    <w:rsid w:val="003F2BCE"/>
    <w:rsid w:val="003F3E1B"/>
    <w:rsid w:val="003F3F06"/>
    <w:rsid w:val="003F62CD"/>
    <w:rsid w:val="003F6945"/>
    <w:rsid w:val="003F6EC6"/>
    <w:rsid w:val="003F6EFE"/>
    <w:rsid w:val="00400058"/>
    <w:rsid w:val="00403519"/>
    <w:rsid w:val="004040B3"/>
    <w:rsid w:val="00407DF8"/>
    <w:rsid w:val="00407F1D"/>
    <w:rsid w:val="004112CD"/>
    <w:rsid w:val="00416702"/>
    <w:rsid w:val="00421CA3"/>
    <w:rsid w:val="004262DB"/>
    <w:rsid w:val="0043104E"/>
    <w:rsid w:val="00432ED8"/>
    <w:rsid w:val="004332CB"/>
    <w:rsid w:val="0043652D"/>
    <w:rsid w:val="00440789"/>
    <w:rsid w:val="0044217E"/>
    <w:rsid w:val="004421BA"/>
    <w:rsid w:val="004447A2"/>
    <w:rsid w:val="00445E58"/>
    <w:rsid w:val="0044648C"/>
    <w:rsid w:val="00453DEC"/>
    <w:rsid w:val="004547AF"/>
    <w:rsid w:val="0045484F"/>
    <w:rsid w:val="004550D4"/>
    <w:rsid w:val="0045532B"/>
    <w:rsid w:val="00455D70"/>
    <w:rsid w:val="00461B2A"/>
    <w:rsid w:val="004627D1"/>
    <w:rsid w:val="00462D43"/>
    <w:rsid w:val="00463B3C"/>
    <w:rsid w:val="00476FD0"/>
    <w:rsid w:val="00482775"/>
    <w:rsid w:val="0048352B"/>
    <w:rsid w:val="00486BA9"/>
    <w:rsid w:val="00487936"/>
    <w:rsid w:val="004914A6"/>
    <w:rsid w:val="004924E8"/>
    <w:rsid w:val="00496467"/>
    <w:rsid w:val="004A5CFC"/>
    <w:rsid w:val="004B0A92"/>
    <w:rsid w:val="004B233A"/>
    <w:rsid w:val="004B424F"/>
    <w:rsid w:val="004C3334"/>
    <w:rsid w:val="004C5709"/>
    <w:rsid w:val="004D1C1F"/>
    <w:rsid w:val="004D3433"/>
    <w:rsid w:val="004D47A2"/>
    <w:rsid w:val="004E6C61"/>
    <w:rsid w:val="004F3641"/>
    <w:rsid w:val="004F4A91"/>
    <w:rsid w:val="004F5704"/>
    <w:rsid w:val="00503E66"/>
    <w:rsid w:val="0050646D"/>
    <w:rsid w:val="00512347"/>
    <w:rsid w:val="00522555"/>
    <w:rsid w:val="00522E13"/>
    <w:rsid w:val="00526EA0"/>
    <w:rsid w:val="0053084E"/>
    <w:rsid w:val="0053253F"/>
    <w:rsid w:val="00532D31"/>
    <w:rsid w:val="00533E29"/>
    <w:rsid w:val="005369E9"/>
    <w:rsid w:val="00540345"/>
    <w:rsid w:val="005438F7"/>
    <w:rsid w:val="0054643A"/>
    <w:rsid w:val="00553474"/>
    <w:rsid w:val="00555014"/>
    <w:rsid w:val="00556D74"/>
    <w:rsid w:val="00561253"/>
    <w:rsid w:val="00563969"/>
    <w:rsid w:val="005655A5"/>
    <w:rsid w:val="005667AF"/>
    <w:rsid w:val="005725E7"/>
    <w:rsid w:val="005728AC"/>
    <w:rsid w:val="00573D47"/>
    <w:rsid w:val="00576048"/>
    <w:rsid w:val="00581DD5"/>
    <w:rsid w:val="00582769"/>
    <w:rsid w:val="00582A35"/>
    <w:rsid w:val="00583292"/>
    <w:rsid w:val="005852A8"/>
    <w:rsid w:val="00586AA7"/>
    <w:rsid w:val="0058A3CC"/>
    <w:rsid w:val="00597189"/>
    <w:rsid w:val="00597C4A"/>
    <w:rsid w:val="005A1665"/>
    <w:rsid w:val="005A3601"/>
    <w:rsid w:val="005A4C9A"/>
    <w:rsid w:val="005A52A6"/>
    <w:rsid w:val="005A6979"/>
    <w:rsid w:val="005A7541"/>
    <w:rsid w:val="005A79FE"/>
    <w:rsid w:val="005A7C96"/>
    <w:rsid w:val="005C128A"/>
    <w:rsid w:val="005C4CF9"/>
    <w:rsid w:val="005D483C"/>
    <w:rsid w:val="005D6A42"/>
    <w:rsid w:val="005E2ACE"/>
    <w:rsid w:val="005E3CC4"/>
    <w:rsid w:val="005E3EE8"/>
    <w:rsid w:val="005F3E6F"/>
    <w:rsid w:val="005F42A1"/>
    <w:rsid w:val="005F7491"/>
    <w:rsid w:val="005F7E89"/>
    <w:rsid w:val="00601579"/>
    <w:rsid w:val="006023FC"/>
    <w:rsid w:val="00604B2D"/>
    <w:rsid w:val="006056FD"/>
    <w:rsid w:val="00605BF1"/>
    <w:rsid w:val="00605E4C"/>
    <w:rsid w:val="00611454"/>
    <w:rsid w:val="00615F27"/>
    <w:rsid w:val="00616D15"/>
    <w:rsid w:val="00620AD4"/>
    <w:rsid w:val="00621AAA"/>
    <w:rsid w:val="00623AD9"/>
    <w:rsid w:val="006262D9"/>
    <w:rsid w:val="00630DAC"/>
    <w:rsid w:val="00640B1A"/>
    <w:rsid w:val="006423B3"/>
    <w:rsid w:val="00643C0D"/>
    <w:rsid w:val="00647954"/>
    <w:rsid w:val="006523DC"/>
    <w:rsid w:val="00654A24"/>
    <w:rsid w:val="006619B0"/>
    <w:rsid w:val="00661D7E"/>
    <w:rsid w:val="0066233F"/>
    <w:rsid w:val="006632E3"/>
    <w:rsid w:val="006633F6"/>
    <w:rsid w:val="00666842"/>
    <w:rsid w:val="00667932"/>
    <w:rsid w:val="00667EB7"/>
    <w:rsid w:val="00667F6F"/>
    <w:rsid w:val="00673D55"/>
    <w:rsid w:val="00674C25"/>
    <w:rsid w:val="006756B3"/>
    <w:rsid w:val="006758ED"/>
    <w:rsid w:val="00676832"/>
    <w:rsid w:val="00677112"/>
    <w:rsid w:val="00677203"/>
    <w:rsid w:val="00680754"/>
    <w:rsid w:val="00680C14"/>
    <w:rsid w:val="00682D46"/>
    <w:rsid w:val="00683646"/>
    <w:rsid w:val="006875B1"/>
    <w:rsid w:val="00690185"/>
    <w:rsid w:val="006930DE"/>
    <w:rsid w:val="006A0778"/>
    <w:rsid w:val="006A170F"/>
    <w:rsid w:val="006A53BF"/>
    <w:rsid w:val="006B0BA1"/>
    <w:rsid w:val="006B14DE"/>
    <w:rsid w:val="006B23A1"/>
    <w:rsid w:val="006B4999"/>
    <w:rsid w:val="006B5F28"/>
    <w:rsid w:val="006C6EB0"/>
    <w:rsid w:val="006D0FFA"/>
    <w:rsid w:val="006D5E25"/>
    <w:rsid w:val="006E0303"/>
    <w:rsid w:val="006E38C3"/>
    <w:rsid w:val="006E5D4B"/>
    <w:rsid w:val="006E7840"/>
    <w:rsid w:val="006F5834"/>
    <w:rsid w:val="006F5FFC"/>
    <w:rsid w:val="006F65FF"/>
    <w:rsid w:val="007017C6"/>
    <w:rsid w:val="0070288E"/>
    <w:rsid w:val="00703550"/>
    <w:rsid w:val="007037A2"/>
    <w:rsid w:val="0070582F"/>
    <w:rsid w:val="007072C1"/>
    <w:rsid w:val="0070775C"/>
    <w:rsid w:val="00710284"/>
    <w:rsid w:val="00714C32"/>
    <w:rsid w:val="00720E30"/>
    <w:rsid w:val="0072454A"/>
    <w:rsid w:val="00736342"/>
    <w:rsid w:val="00736DD7"/>
    <w:rsid w:val="007430BD"/>
    <w:rsid w:val="00744ED4"/>
    <w:rsid w:val="00745E21"/>
    <w:rsid w:val="007472CD"/>
    <w:rsid w:val="0074732E"/>
    <w:rsid w:val="007534C9"/>
    <w:rsid w:val="00754499"/>
    <w:rsid w:val="00754B2B"/>
    <w:rsid w:val="00754BF2"/>
    <w:rsid w:val="00755B5D"/>
    <w:rsid w:val="0075652D"/>
    <w:rsid w:val="0076015B"/>
    <w:rsid w:val="00761296"/>
    <w:rsid w:val="007613F0"/>
    <w:rsid w:val="0076379F"/>
    <w:rsid w:val="00766EC5"/>
    <w:rsid w:val="00773937"/>
    <w:rsid w:val="00773C51"/>
    <w:rsid w:val="00787521"/>
    <w:rsid w:val="007937ED"/>
    <w:rsid w:val="00796DA7"/>
    <w:rsid w:val="007A1281"/>
    <w:rsid w:val="007A6D08"/>
    <w:rsid w:val="007B020F"/>
    <w:rsid w:val="007B2741"/>
    <w:rsid w:val="007B44CA"/>
    <w:rsid w:val="007B45C5"/>
    <w:rsid w:val="007B4A30"/>
    <w:rsid w:val="007B5326"/>
    <w:rsid w:val="007B539A"/>
    <w:rsid w:val="007B633C"/>
    <w:rsid w:val="007B6403"/>
    <w:rsid w:val="007B7EF2"/>
    <w:rsid w:val="007C379F"/>
    <w:rsid w:val="007C4879"/>
    <w:rsid w:val="007D2AA9"/>
    <w:rsid w:val="007D3E35"/>
    <w:rsid w:val="007D5B31"/>
    <w:rsid w:val="007D78A7"/>
    <w:rsid w:val="007E0A40"/>
    <w:rsid w:val="007E1F1E"/>
    <w:rsid w:val="007E225B"/>
    <w:rsid w:val="007E391B"/>
    <w:rsid w:val="007E72FB"/>
    <w:rsid w:val="007F2785"/>
    <w:rsid w:val="007F5F75"/>
    <w:rsid w:val="007F7477"/>
    <w:rsid w:val="007F7765"/>
    <w:rsid w:val="00801C6D"/>
    <w:rsid w:val="00802319"/>
    <w:rsid w:val="00806BAA"/>
    <w:rsid w:val="00810AB1"/>
    <w:rsid w:val="008123A1"/>
    <w:rsid w:val="00813C80"/>
    <w:rsid w:val="00815353"/>
    <w:rsid w:val="008154D6"/>
    <w:rsid w:val="00815A04"/>
    <w:rsid w:val="00816762"/>
    <w:rsid w:val="00824C9D"/>
    <w:rsid w:val="00834F85"/>
    <w:rsid w:val="008560AE"/>
    <w:rsid w:val="00857501"/>
    <w:rsid w:val="00861B14"/>
    <w:rsid w:val="00861D78"/>
    <w:rsid w:val="00867F68"/>
    <w:rsid w:val="008706DD"/>
    <w:rsid w:val="0087080C"/>
    <w:rsid w:val="00871270"/>
    <w:rsid w:val="0087433A"/>
    <w:rsid w:val="008753EB"/>
    <w:rsid w:val="008754F0"/>
    <w:rsid w:val="00881B07"/>
    <w:rsid w:val="00881CED"/>
    <w:rsid w:val="00891AA0"/>
    <w:rsid w:val="00892D75"/>
    <w:rsid w:val="008933F2"/>
    <w:rsid w:val="008A6A79"/>
    <w:rsid w:val="008B1ADA"/>
    <w:rsid w:val="008B352B"/>
    <w:rsid w:val="008B4AE1"/>
    <w:rsid w:val="008B5496"/>
    <w:rsid w:val="008B6068"/>
    <w:rsid w:val="008B7837"/>
    <w:rsid w:val="008C1353"/>
    <w:rsid w:val="008C33AD"/>
    <w:rsid w:val="008C383D"/>
    <w:rsid w:val="008C3E98"/>
    <w:rsid w:val="008C4BA2"/>
    <w:rsid w:val="008C4E64"/>
    <w:rsid w:val="008C6176"/>
    <w:rsid w:val="008C687F"/>
    <w:rsid w:val="008C753D"/>
    <w:rsid w:val="008D0FE8"/>
    <w:rsid w:val="008D7AA2"/>
    <w:rsid w:val="008E2A1F"/>
    <w:rsid w:val="008E32C9"/>
    <w:rsid w:val="008E7F73"/>
    <w:rsid w:val="008F0698"/>
    <w:rsid w:val="008F133D"/>
    <w:rsid w:val="008F33C5"/>
    <w:rsid w:val="008F3FC5"/>
    <w:rsid w:val="009024CA"/>
    <w:rsid w:val="00902BE7"/>
    <w:rsid w:val="009036C2"/>
    <w:rsid w:val="00903722"/>
    <w:rsid w:val="00906E6E"/>
    <w:rsid w:val="0091425C"/>
    <w:rsid w:val="00923FC8"/>
    <w:rsid w:val="009306A0"/>
    <w:rsid w:val="00931281"/>
    <w:rsid w:val="00932B77"/>
    <w:rsid w:val="00945D30"/>
    <w:rsid w:val="00946983"/>
    <w:rsid w:val="00947161"/>
    <w:rsid w:val="00950EAA"/>
    <w:rsid w:val="0095212C"/>
    <w:rsid w:val="00952652"/>
    <w:rsid w:val="00953E1C"/>
    <w:rsid w:val="00954546"/>
    <w:rsid w:val="00957957"/>
    <w:rsid w:val="00962408"/>
    <w:rsid w:val="00962675"/>
    <w:rsid w:val="00963FEF"/>
    <w:rsid w:val="00964BEC"/>
    <w:rsid w:val="0096614E"/>
    <w:rsid w:val="00967650"/>
    <w:rsid w:val="0097049F"/>
    <w:rsid w:val="00972049"/>
    <w:rsid w:val="00972B3F"/>
    <w:rsid w:val="00977464"/>
    <w:rsid w:val="00993480"/>
    <w:rsid w:val="00996554"/>
    <w:rsid w:val="009A121C"/>
    <w:rsid w:val="009A2672"/>
    <w:rsid w:val="009A3042"/>
    <w:rsid w:val="009A38DE"/>
    <w:rsid w:val="009A3FF6"/>
    <w:rsid w:val="009A5061"/>
    <w:rsid w:val="009A5396"/>
    <w:rsid w:val="009A5E05"/>
    <w:rsid w:val="009A6921"/>
    <w:rsid w:val="009B172E"/>
    <w:rsid w:val="009B7EB1"/>
    <w:rsid w:val="009C1350"/>
    <w:rsid w:val="009C18E7"/>
    <w:rsid w:val="009C3445"/>
    <w:rsid w:val="009C507F"/>
    <w:rsid w:val="009C5EFD"/>
    <w:rsid w:val="009D13FB"/>
    <w:rsid w:val="009D5343"/>
    <w:rsid w:val="009E3FF4"/>
    <w:rsid w:val="009E4769"/>
    <w:rsid w:val="009E4F9C"/>
    <w:rsid w:val="009F0F6D"/>
    <w:rsid w:val="009F1508"/>
    <w:rsid w:val="009F6350"/>
    <w:rsid w:val="00A00DDC"/>
    <w:rsid w:val="00A02B34"/>
    <w:rsid w:val="00A05331"/>
    <w:rsid w:val="00A062CD"/>
    <w:rsid w:val="00A06A7B"/>
    <w:rsid w:val="00A07070"/>
    <w:rsid w:val="00A1199A"/>
    <w:rsid w:val="00A15692"/>
    <w:rsid w:val="00A17876"/>
    <w:rsid w:val="00A17FD4"/>
    <w:rsid w:val="00A20CAE"/>
    <w:rsid w:val="00A2304A"/>
    <w:rsid w:val="00A26D72"/>
    <w:rsid w:val="00A365E8"/>
    <w:rsid w:val="00A37E00"/>
    <w:rsid w:val="00A42C21"/>
    <w:rsid w:val="00A440A0"/>
    <w:rsid w:val="00A459C9"/>
    <w:rsid w:val="00A46374"/>
    <w:rsid w:val="00A46428"/>
    <w:rsid w:val="00A475F9"/>
    <w:rsid w:val="00A47F42"/>
    <w:rsid w:val="00A50B84"/>
    <w:rsid w:val="00A5190C"/>
    <w:rsid w:val="00A5367C"/>
    <w:rsid w:val="00A615A9"/>
    <w:rsid w:val="00A6421B"/>
    <w:rsid w:val="00A700C1"/>
    <w:rsid w:val="00A719D3"/>
    <w:rsid w:val="00A72555"/>
    <w:rsid w:val="00A76164"/>
    <w:rsid w:val="00A77B71"/>
    <w:rsid w:val="00A82D8A"/>
    <w:rsid w:val="00A910E8"/>
    <w:rsid w:val="00A912BC"/>
    <w:rsid w:val="00A91C36"/>
    <w:rsid w:val="00A9239A"/>
    <w:rsid w:val="00A95D19"/>
    <w:rsid w:val="00AA0023"/>
    <w:rsid w:val="00AA4DC9"/>
    <w:rsid w:val="00AA5EFA"/>
    <w:rsid w:val="00AB06ED"/>
    <w:rsid w:val="00AB3658"/>
    <w:rsid w:val="00AB3798"/>
    <w:rsid w:val="00AB3BC9"/>
    <w:rsid w:val="00AB3E75"/>
    <w:rsid w:val="00AB52A2"/>
    <w:rsid w:val="00AB54B9"/>
    <w:rsid w:val="00AC165F"/>
    <w:rsid w:val="00AC60D3"/>
    <w:rsid w:val="00AD3C9E"/>
    <w:rsid w:val="00AD3DE3"/>
    <w:rsid w:val="00AD411B"/>
    <w:rsid w:val="00AD5367"/>
    <w:rsid w:val="00AD5BA0"/>
    <w:rsid w:val="00AD65F2"/>
    <w:rsid w:val="00AD6F26"/>
    <w:rsid w:val="00AD790B"/>
    <w:rsid w:val="00AF432C"/>
    <w:rsid w:val="00AF7DB0"/>
    <w:rsid w:val="00B00347"/>
    <w:rsid w:val="00B03C46"/>
    <w:rsid w:val="00B0411F"/>
    <w:rsid w:val="00B05522"/>
    <w:rsid w:val="00B06A57"/>
    <w:rsid w:val="00B072BD"/>
    <w:rsid w:val="00B12356"/>
    <w:rsid w:val="00B1364E"/>
    <w:rsid w:val="00B15FE2"/>
    <w:rsid w:val="00B20A9B"/>
    <w:rsid w:val="00B2457E"/>
    <w:rsid w:val="00B26972"/>
    <w:rsid w:val="00B2721D"/>
    <w:rsid w:val="00B30A2D"/>
    <w:rsid w:val="00B31A75"/>
    <w:rsid w:val="00B32ACE"/>
    <w:rsid w:val="00B332F2"/>
    <w:rsid w:val="00B3592F"/>
    <w:rsid w:val="00B35EC7"/>
    <w:rsid w:val="00B367C1"/>
    <w:rsid w:val="00B42830"/>
    <w:rsid w:val="00B457C8"/>
    <w:rsid w:val="00B505C5"/>
    <w:rsid w:val="00B51922"/>
    <w:rsid w:val="00B53332"/>
    <w:rsid w:val="00B53B90"/>
    <w:rsid w:val="00B57151"/>
    <w:rsid w:val="00B6006E"/>
    <w:rsid w:val="00B7089C"/>
    <w:rsid w:val="00B71037"/>
    <w:rsid w:val="00B77202"/>
    <w:rsid w:val="00B90795"/>
    <w:rsid w:val="00B926D8"/>
    <w:rsid w:val="00B9495E"/>
    <w:rsid w:val="00B96CB4"/>
    <w:rsid w:val="00B974E0"/>
    <w:rsid w:val="00BA00C5"/>
    <w:rsid w:val="00BA11A5"/>
    <w:rsid w:val="00BA182F"/>
    <w:rsid w:val="00BA2927"/>
    <w:rsid w:val="00BA47CC"/>
    <w:rsid w:val="00BA56DD"/>
    <w:rsid w:val="00BA6580"/>
    <w:rsid w:val="00BA6969"/>
    <w:rsid w:val="00BA731A"/>
    <w:rsid w:val="00BB5DEC"/>
    <w:rsid w:val="00BB653E"/>
    <w:rsid w:val="00BB7B6F"/>
    <w:rsid w:val="00BC15DF"/>
    <w:rsid w:val="00BC32DF"/>
    <w:rsid w:val="00BC4544"/>
    <w:rsid w:val="00BC47DD"/>
    <w:rsid w:val="00BC74E7"/>
    <w:rsid w:val="00BC78D9"/>
    <w:rsid w:val="00BD1075"/>
    <w:rsid w:val="00BD180F"/>
    <w:rsid w:val="00BD2164"/>
    <w:rsid w:val="00BD3804"/>
    <w:rsid w:val="00BD7538"/>
    <w:rsid w:val="00BD76CF"/>
    <w:rsid w:val="00BE1B05"/>
    <w:rsid w:val="00BE286E"/>
    <w:rsid w:val="00BE316A"/>
    <w:rsid w:val="00BF1267"/>
    <w:rsid w:val="00BF2622"/>
    <w:rsid w:val="00BF3B55"/>
    <w:rsid w:val="00BF4FA9"/>
    <w:rsid w:val="00BF534A"/>
    <w:rsid w:val="00BF5C9B"/>
    <w:rsid w:val="00BF7E74"/>
    <w:rsid w:val="00C010EA"/>
    <w:rsid w:val="00C03152"/>
    <w:rsid w:val="00C05433"/>
    <w:rsid w:val="00C06E7C"/>
    <w:rsid w:val="00C134D1"/>
    <w:rsid w:val="00C13A30"/>
    <w:rsid w:val="00C13A52"/>
    <w:rsid w:val="00C2068E"/>
    <w:rsid w:val="00C20751"/>
    <w:rsid w:val="00C25087"/>
    <w:rsid w:val="00C26383"/>
    <w:rsid w:val="00C325BA"/>
    <w:rsid w:val="00C349A1"/>
    <w:rsid w:val="00C37EAF"/>
    <w:rsid w:val="00C4017A"/>
    <w:rsid w:val="00C454F1"/>
    <w:rsid w:val="00C45CA4"/>
    <w:rsid w:val="00C4626F"/>
    <w:rsid w:val="00C47554"/>
    <w:rsid w:val="00C5000E"/>
    <w:rsid w:val="00C51136"/>
    <w:rsid w:val="00C522C8"/>
    <w:rsid w:val="00C543F2"/>
    <w:rsid w:val="00C550DA"/>
    <w:rsid w:val="00C55E3C"/>
    <w:rsid w:val="00C56135"/>
    <w:rsid w:val="00C57265"/>
    <w:rsid w:val="00C5757C"/>
    <w:rsid w:val="00C62EEF"/>
    <w:rsid w:val="00C641A1"/>
    <w:rsid w:val="00C65EB2"/>
    <w:rsid w:val="00C701CD"/>
    <w:rsid w:val="00C702B1"/>
    <w:rsid w:val="00C718A3"/>
    <w:rsid w:val="00C71AE4"/>
    <w:rsid w:val="00C736EA"/>
    <w:rsid w:val="00C74611"/>
    <w:rsid w:val="00C76647"/>
    <w:rsid w:val="00C76F8D"/>
    <w:rsid w:val="00C85CF5"/>
    <w:rsid w:val="00C86457"/>
    <w:rsid w:val="00C873C4"/>
    <w:rsid w:val="00C917FC"/>
    <w:rsid w:val="00C93D93"/>
    <w:rsid w:val="00C943B1"/>
    <w:rsid w:val="00C97697"/>
    <w:rsid w:val="00CA0EBE"/>
    <w:rsid w:val="00CA5E5B"/>
    <w:rsid w:val="00CB6A1A"/>
    <w:rsid w:val="00CC0A32"/>
    <w:rsid w:val="00CC2423"/>
    <w:rsid w:val="00CC5584"/>
    <w:rsid w:val="00CD09E8"/>
    <w:rsid w:val="00CD3116"/>
    <w:rsid w:val="00CD419B"/>
    <w:rsid w:val="00CE1800"/>
    <w:rsid w:val="00CE27CD"/>
    <w:rsid w:val="00CE39EA"/>
    <w:rsid w:val="00CE5C71"/>
    <w:rsid w:val="00CE7ED0"/>
    <w:rsid w:val="00CF05E0"/>
    <w:rsid w:val="00CF18AD"/>
    <w:rsid w:val="00CF3AEE"/>
    <w:rsid w:val="00CF4483"/>
    <w:rsid w:val="00CF52C4"/>
    <w:rsid w:val="00CF7581"/>
    <w:rsid w:val="00D0211A"/>
    <w:rsid w:val="00D15BF6"/>
    <w:rsid w:val="00D171C2"/>
    <w:rsid w:val="00D17F54"/>
    <w:rsid w:val="00D2010A"/>
    <w:rsid w:val="00D234DA"/>
    <w:rsid w:val="00D242AC"/>
    <w:rsid w:val="00D24BBC"/>
    <w:rsid w:val="00D26FB2"/>
    <w:rsid w:val="00D27BF7"/>
    <w:rsid w:val="00D30119"/>
    <w:rsid w:val="00D34F99"/>
    <w:rsid w:val="00D35D7D"/>
    <w:rsid w:val="00D36AA8"/>
    <w:rsid w:val="00D43B17"/>
    <w:rsid w:val="00D43BF4"/>
    <w:rsid w:val="00D44361"/>
    <w:rsid w:val="00D461B9"/>
    <w:rsid w:val="00D47EF2"/>
    <w:rsid w:val="00D5391D"/>
    <w:rsid w:val="00D5398A"/>
    <w:rsid w:val="00D54CBD"/>
    <w:rsid w:val="00D56F71"/>
    <w:rsid w:val="00D5795A"/>
    <w:rsid w:val="00D57AED"/>
    <w:rsid w:val="00D63175"/>
    <w:rsid w:val="00D65A61"/>
    <w:rsid w:val="00D713B6"/>
    <w:rsid w:val="00D713D3"/>
    <w:rsid w:val="00D7344B"/>
    <w:rsid w:val="00D753C3"/>
    <w:rsid w:val="00D82EB3"/>
    <w:rsid w:val="00D8486B"/>
    <w:rsid w:val="00D84BFD"/>
    <w:rsid w:val="00D84CD9"/>
    <w:rsid w:val="00D928FE"/>
    <w:rsid w:val="00D93082"/>
    <w:rsid w:val="00D93904"/>
    <w:rsid w:val="00D947F2"/>
    <w:rsid w:val="00D953C4"/>
    <w:rsid w:val="00DA20DB"/>
    <w:rsid w:val="00DA5EEF"/>
    <w:rsid w:val="00DA666A"/>
    <w:rsid w:val="00DA7D68"/>
    <w:rsid w:val="00DB3E5D"/>
    <w:rsid w:val="00DB4E6D"/>
    <w:rsid w:val="00DC4CAA"/>
    <w:rsid w:val="00DC6C36"/>
    <w:rsid w:val="00DE160B"/>
    <w:rsid w:val="00DE2221"/>
    <w:rsid w:val="00DF102F"/>
    <w:rsid w:val="00DF1C48"/>
    <w:rsid w:val="00DF1D23"/>
    <w:rsid w:val="00DF760C"/>
    <w:rsid w:val="00E000A9"/>
    <w:rsid w:val="00E030B1"/>
    <w:rsid w:val="00E0604F"/>
    <w:rsid w:val="00E06CBD"/>
    <w:rsid w:val="00E06F97"/>
    <w:rsid w:val="00E12908"/>
    <w:rsid w:val="00E133EF"/>
    <w:rsid w:val="00E147BD"/>
    <w:rsid w:val="00E154A9"/>
    <w:rsid w:val="00E15767"/>
    <w:rsid w:val="00E16A38"/>
    <w:rsid w:val="00E20870"/>
    <w:rsid w:val="00E2120F"/>
    <w:rsid w:val="00E21737"/>
    <w:rsid w:val="00E21E44"/>
    <w:rsid w:val="00E23D11"/>
    <w:rsid w:val="00E24A47"/>
    <w:rsid w:val="00E26498"/>
    <w:rsid w:val="00E27C15"/>
    <w:rsid w:val="00E314D8"/>
    <w:rsid w:val="00E364A9"/>
    <w:rsid w:val="00E41AED"/>
    <w:rsid w:val="00E479D4"/>
    <w:rsid w:val="00E514C5"/>
    <w:rsid w:val="00E51EB0"/>
    <w:rsid w:val="00E52406"/>
    <w:rsid w:val="00E55352"/>
    <w:rsid w:val="00E602D0"/>
    <w:rsid w:val="00E71466"/>
    <w:rsid w:val="00E71EAD"/>
    <w:rsid w:val="00E74352"/>
    <w:rsid w:val="00E7436E"/>
    <w:rsid w:val="00E743C1"/>
    <w:rsid w:val="00E74EA6"/>
    <w:rsid w:val="00E81596"/>
    <w:rsid w:val="00E86D8C"/>
    <w:rsid w:val="00E9210C"/>
    <w:rsid w:val="00EA5591"/>
    <w:rsid w:val="00EA5B3D"/>
    <w:rsid w:val="00EB26C8"/>
    <w:rsid w:val="00EB525F"/>
    <w:rsid w:val="00EB6D5D"/>
    <w:rsid w:val="00EC3CAA"/>
    <w:rsid w:val="00EC4F9A"/>
    <w:rsid w:val="00EC6F09"/>
    <w:rsid w:val="00ED034A"/>
    <w:rsid w:val="00ED27F3"/>
    <w:rsid w:val="00ED2F17"/>
    <w:rsid w:val="00ED3015"/>
    <w:rsid w:val="00ED5571"/>
    <w:rsid w:val="00ED5CEC"/>
    <w:rsid w:val="00EE3B92"/>
    <w:rsid w:val="00EE4395"/>
    <w:rsid w:val="00EE6349"/>
    <w:rsid w:val="00EE63F5"/>
    <w:rsid w:val="00EE7933"/>
    <w:rsid w:val="00EF5BB2"/>
    <w:rsid w:val="00F00035"/>
    <w:rsid w:val="00F03B8D"/>
    <w:rsid w:val="00F10626"/>
    <w:rsid w:val="00F11AB9"/>
    <w:rsid w:val="00F1663E"/>
    <w:rsid w:val="00F1685F"/>
    <w:rsid w:val="00F22714"/>
    <w:rsid w:val="00F250E0"/>
    <w:rsid w:val="00F273AD"/>
    <w:rsid w:val="00F3070A"/>
    <w:rsid w:val="00F32237"/>
    <w:rsid w:val="00F34366"/>
    <w:rsid w:val="00F37FE1"/>
    <w:rsid w:val="00F4050D"/>
    <w:rsid w:val="00F40DDA"/>
    <w:rsid w:val="00F40EA3"/>
    <w:rsid w:val="00F424FB"/>
    <w:rsid w:val="00F45964"/>
    <w:rsid w:val="00F46687"/>
    <w:rsid w:val="00F4676B"/>
    <w:rsid w:val="00F5264F"/>
    <w:rsid w:val="00F52AC6"/>
    <w:rsid w:val="00F52D3E"/>
    <w:rsid w:val="00F53E25"/>
    <w:rsid w:val="00F55D6C"/>
    <w:rsid w:val="00F56063"/>
    <w:rsid w:val="00F57417"/>
    <w:rsid w:val="00F67568"/>
    <w:rsid w:val="00F71AB9"/>
    <w:rsid w:val="00F82714"/>
    <w:rsid w:val="00F869FD"/>
    <w:rsid w:val="00F86C0D"/>
    <w:rsid w:val="00F92D57"/>
    <w:rsid w:val="00FA2FE1"/>
    <w:rsid w:val="00FA6187"/>
    <w:rsid w:val="00FB0617"/>
    <w:rsid w:val="00FB13CE"/>
    <w:rsid w:val="00FB7127"/>
    <w:rsid w:val="00FC5712"/>
    <w:rsid w:val="00FD2F6C"/>
    <w:rsid w:val="00FD4572"/>
    <w:rsid w:val="00FD6275"/>
    <w:rsid w:val="00FE4C34"/>
    <w:rsid w:val="00FE5090"/>
    <w:rsid w:val="00FF2CC2"/>
    <w:rsid w:val="0115F98D"/>
    <w:rsid w:val="019D0F32"/>
    <w:rsid w:val="04BC72C2"/>
    <w:rsid w:val="04C026D7"/>
    <w:rsid w:val="04DD9667"/>
    <w:rsid w:val="053B41EA"/>
    <w:rsid w:val="0545EF63"/>
    <w:rsid w:val="062BD6D8"/>
    <w:rsid w:val="06838973"/>
    <w:rsid w:val="0829CA3A"/>
    <w:rsid w:val="0A5334D0"/>
    <w:rsid w:val="0ADD63A7"/>
    <w:rsid w:val="0AF0D995"/>
    <w:rsid w:val="0B39CA59"/>
    <w:rsid w:val="0BC853E9"/>
    <w:rsid w:val="0C27D3E9"/>
    <w:rsid w:val="0D17AA71"/>
    <w:rsid w:val="0D1D0E03"/>
    <w:rsid w:val="0D2DCD99"/>
    <w:rsid w:val="0D953A86"/>
    <w:rsid w:val="0E13FDAA"/>
    <w:rsid w:val="0E814ECA"/>
    <w:rsid w:val="0F007646"/>
    <w:rsid w:val="1053BD75"/>
    <w:rsid w:val="10E40C12"/>
    <w:rsid w:val="111CDEBB"/>
    <w:rsid w:val="112641DD"/>
    <w:rsid w:val="1262B1B0"/>
    <w:rsid w:val="12F68C36"/>
    <w:rsid w:val="13A394C5"/>
    <w:rsid w:val="141DB73E"/>
    <w:rsid w:val="155BEC0F"/>
    <w:rsid w:val="156124DA"/>
    <w:rsid w:val="1676C5B4"/>
    <w:rsid w:val="167A6E20"/>
    <w:rsid w:val="16B10021"/>
    <w:rsid w:val="1770C73C"/>
    <w:rsid w:val="190BBFC2"/>
    <w:rsid w:val="198A9281"/>
    <w:rsid w:val="19A35623"/>
    <w:rsid w:val="1BC9232E"/>
    <w:rsid w:val="1E07DEE6"/>
    <w:rsid w:val="1E24D12A"/>
    <w:rsid w:val="1E2C5379"/>
    <w:rsid w:val="1E4997C7"/>
    <w:rsid w:val="2073C111"/>
    <w:rsid w:val="209863B4"/>
    <w:rsid w:val="209C9118"/>
    <w:rsid w:val="210CD0F3"/>
    <w:rsid w:val="2155277F"/>
    <w:rsid w:val="22601A51"/>
    <w:rsid w:val="24193E8C"/>
    <w:rsid w:val="27A7E93B"/>
    <w:rsid w:val="2801E339"/>
    <w:rsid w:val="28387993"/>
    <w:rsid w:val="284C6D63"/>
    <w:rsid w:val="28805772"/>
    <w:rsid w:val="288ED7D2"/>
    <w:rsid w:val="2901A599"/>
    <w:rsid w:val="2903379E"/>
    <w:rsid w:val="2A3B1635"/>
    <w:rsid w:val="2A3BC902"/>
    <w:rsid w:val="2D81F31C"/>
    <w:rsid w:val="2DE5C392"/>
    <w:rsid w:val="2F8A36A5"/>
    <w:rsid w:val="30FA23A0"/>
    <w:rsid w:val="31F05375"/>
    <w:rsid w:val="328237CC"/>
    <w:rsid w:val="32F76849"/>
    <w:rsid w:val="33CD2ACD"/>
    <w:rsid w:val="35019A30"/>
    <w:rsid w:val="3633AED4"/>
    <w:rsid w:val="3647F685"/>
    <w:rsid w:val="37BC35E1"/>
    <w:rsid w:val="38435E71"/>
    <w:rsid w:val="398979C8"/>
    <w:rsid w:val="39A1CA22"/>
    <w:rsid w:val="39B257A4"/>
    <w:rsid w:val="3B494B4C"/>
    <w:rsid w:val="3B4DF6AD"/>
    <w:rsid w:val="3D9079D0"/>
    <w:rsid w:val="3DC5D2AE"/>
    <w:rsid w:val="3F950944"/>
    <w:rsid w:val="3FC82806"/>
    <w:rsid w:val="3FE1BF8A"/>
    <w:rsid w:val="402DAD03"/>
    <w:rsid w:val="406BD8B9"/>
    <w:rsid w:val="411014DC"/>
    <w:rsid w:val="412A6BE9"/>
    <w:rsid w:val="4177FEF7"/>
    <w:rsid w:val="426CE547"/>
    <w:rsid w:val="42EC87BF"/>
    <w:rsid w:val="42EF61E0"/>
    <w:rsid w:val="43387E0F"/>
    <w:rsid w:val="443ECF7D"/>
    <w:rsid w:val="4450FB81"/>
    <w:rsid w:val="44C2E197"/>
    <w:rsid w:val="471DF8D9"/>
    <w:rsid w:val="476028C1"/>
    <w:rsid w:val="484D6FC9"/>
    <w:rsid w:val="488DC077"/>
    <w:rsid w:val="4A570662"/>
    <w:rsid w:val="4A821654"/>
    <w:rsid w:val="4C5AB9E5"/>
    <w:rsid w:val="4D1E6CA4"/>
    <w:rsid w:val="4DA2C14F"/>
    <w:rsid w:val="4E01AB68"/>
    <w:rsid w:val="4F58A56D"/>
    <w:rsid w:val="4F778F17"/>
    <w:rsid w:val="4FA35EAC"/>
    <w:rsid w:val="4FEA12C5"/>
    <w:rsid w:val="5098B57A"/>
    <w:rsid w:val="50FB437B"/>
    <w:rsid w:val="5142D4DA"/>
    <w:rsid w:val="515E2C00"/>
    <w:rsid w:val="52468DA5"/>
    <w:rsid w:val="5395821D"/>
    <w:rsid w:val="5554C132"/>
    <w:rsid w:val="57557B76"/>
    <w:rsid w:val="57656B36"/>
    <w:rsid w:val="5888A0A6"/>
    <w:rsid w:val="59041A65"/>
    <w:rsid w:val="59EDEB39"/>
    <w:rsid w:val="5A137244"/>
    <w:rsid w:val="5A1DC013"/>
    <w:rsid w:val="5B0A2F02"/>
    <w:rsid w:val="5C9F87CB"/>
    <w:rsid w:val="5D19E2F5"/>
    <w:rsid w:val="5D4F81F9"/>
    <w:rsid w:val="5DC6EDDB"/>
    <w:rsid w:val="5E66BED0"/>
    <w:rsid w:val="60413653"/>
    <w:rsid w:val="6079A5E2"/>
    <w:rsid w:val="623B4509"/>
    <w:rsid w:val="629A6413"/>
    <w:rsid w:val="62A2D969"/>
    <w:rsid w:val="633BB6FA"/>
    <w:rsid w:val="66D32C17"/>
    <w:rsid w:val="66D9C245"/>
    <w:rsid w:val="674089D6"/>
    <w:rsid w:val="68737EE6"/>
    <w:rsid w:val="68855A7C"/>
    <w:rsid w:val="6899D239"/>
    <w:rsid w:val="68A47F94"/>
    <w:rsid w:val="68AACA2E"/>
    <w:rsid w:val="68D7E5BD"/>
    <w:rsid w:val="6943E425"/>
    <w:rsid w:val="69C649E5"/>
    <w:rsid w:val="69CCCFB7"/>
    <w:rsid w:val="6AB210B7"/>
    <w:rsid w:val="6AF1EDBC"/>
    <w:rsid w:val="6BBE2DBD"/>
    <w:rsid w:val="6C24D537"/>
    <w:rsid w:val="6C427E6D"/>
    <w:rsid w:val="6CD62EF4"/>
    <w:rsid w:val="6CE55B0C"/>
    <w:rsid w:val="6D0F0E69"/>
    <w:rsid w:val="6D3ED8BF"/>
    <w:rsid w:val="6D63FF1D"/>
    <w:rsid w:val="6D75ACC7"/>
    <w:rsid w:val="6DCA16CB"/>
    <w:rsid w:val="6FD5D7E9"/>
    <w:rsid w:val="7057EDBF"/>
    <w:rsid w:val="73260A1B"/>
    <w:rsid w:val="738B2848"/>
    <w:rsid w:val="7466F377"/>
    <w:rsid w:val="74A874CB"/>
    <w:rsid w:val="759A5D93"/>
    <w:rsid w:val="76C84E5A"/>
    <w:rsid w:val="774ADBC9"/>
    <w:rsid w:val="776EDC32"/>
    <w:rsid w:val="77752D5A"/>
    <w:rsid w:val="78D6DE08"/>
    <w:rsid w:val="79741001"/>
    <w:rsid w:val="798717D0"/>
    <w:rsid w:val="79939830"/>
    <w:rsid w:val="7996948F"/>
    <w:rsid w:val="79AAB01F"/>
    <w:rsid w:val="7A637E7C"/>
    <w:rsid w:val="7A6D55A7"/>
    <w:rsid w:val="7ACF8360"/>
    <w:rsid w:val="7B594109"/>
    <w:rsid w:val="7BD1B9F9"/>
    <w:rsid w:val="7C500149"/>
    <w:rsid w:val="7C51DC42"/>
    <w:rsid w:val="7CD28499"/>
    <w:rsid w:val="7CF5C5A8"/>
    <w:rsid w:val="7D278AA1"/>
    <w:rsid w:val="7D5074C4"/>
    <w:rsid w:val="7D83C85F"/>
    <w:rsid w:val="7E0FD756"/>
    <w:rsid w:val="7E97A954"/>
    <w:rsid w:val="7F1D9848"/>
    <w:rsid w:val="7FF9A1C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3B278"/>
  <w15:chartTrackingRefBased/>
  <w15:docId w15:val="{9C1FB81F-DC3D-4B0A-B003-CA377964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0C5"/>
    <w:pPr>
      <w:spacing w:after="200" w:line="276" w:lineRule="auto"/>
    </w:pPr>
    <w:rPr>
      <w:rFonts w:ascii="Trebuchet MS" w:hAnsi="Trebuchet MS"/>
      <w:szCs w:val="22"/>
      <w:lang w:eastAsia="en-US"/>
    </w:rPr>
  </w:style>
  <w:style w:type="paragraph" w:styleId="Heading1">
    <w:name w:val="heading 1"/>
    <w:basedOn w:val="Normal"/>
    <w:next w:val="Normal"/>
    <w:link w:val="Heading1Char"/>
    <w:uiPriority w:val="9"/>
    <w:qFormat/>
    <w:rsid w:val="00BD7538"/>
    <w:pPr>
      <w:keepNext/>
      <w:spacing w:before="240" w:after="60"/>
      <w:outlineLvl w:val="0"/>
    </w:pPr>
    <w:rPr>
      <w:rFonts w:eastAsia="Times New Roman"/>
      <w:b/>
      <w:bCs/>
      <w:kern w:val="32"/>
      <w:sz w:val="22"/>
      <w:szCs w:val="32"/>
    </w:rPr>
  </w:style>
  <w:style w:type="paragraph" w:styleId="Heading2">
    <w:name w:val="heading 2"/>
    <w:basedOn w:val="Normal"/>
    <w:next w:val="Normal"/>
    <w:link w:val="Heading2Char"/>
    <w:uiPriority w:val="9"/>
    <w:qFormat/>
    <w:rsid w:val="00BD7538"/>
    <w:pPr>
      <w:keepNext/>
      <w:spacing w:before="240" w:after="60"/>
      <w:outlineLvl w:val="1"/>
    </w:pPr>
    <w:rPr>
      <w:rFonts w:eastAsia="Times New Roman"/>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F1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07F1D"/>
  </w:style>
  <w:style w:type="paragraph" w:styleId="Footer">
    <w:name w:val="footer"/>
    <w:basedOn w:val="Normal"/>
    <w:link w:val="FooterChar"/>
    <w:uiPriority w:val="99"/>
    <w:unhideWhenUsed/>
    <w:rsid w:val="00407F1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07F1D"/>
  </w:style>
  <w:style w:type="paragraph" w:styleId="BalloonText">
    <w:name w:val="Balloon Text"/>
    <w:basedOn w:val="Normal"/>
    <w:link w:val="BalloonTextChar"/>
    <w:uiPriority w:val="99"/>
    <w:semiHidden/>
    <w:unhideWhenUsed/>
    <w:rsid w:val="00407F1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07F1D"/>
    <w:rPr>
      <w:rFonts w:ascii="Tahoma" w:hAnsi="Tahoma" w:cs="Tahoma"/>
      <w:sz w:val="16"/>
      <w:szCs w:val="16"/>
    </w:rPr>
  </w:style>
  <w:style w:type="character" w:styleId="Hyperlink">
    <w:name w:val="Hyperlink"/>
    <w:uiPriority w:val="99"/>
    <w:unhideWhenUsed/>
    <w:rsid w:val="00D82EB3"/>
    <w:rPr>
      <w:color w:val="0000FF"/>
      <w:u w:val="single"/>
    </w:rPr>
  </w:style>
  <w:style w:type="paragraph" w:customStyle="1" w:styleId="Brezrazmikov1">
    <w:name w:val="Brez razmikov1"/>
    <w:uiPriority w:val="1"/>
    <w:qFormat/>
    <w:rsid w:val="00BA00C5"/>
    <w:rPr>
      <w:rFonts w:ascii="Trebuchet MS" w:hAnsi="Trebuchet MS"/>
      <w:szCs w:val="22"/>
      <w:lang w:eastAsia="en-US"/>
    </w:rPr>
  </w:style>
  <w:style w:type="character" w:customStyle="1" w:styleId="Heading1Char">
    <w:name w:val="Heading 1 Char"/>
    <w:link w:val="Heading1"/>
    <w:uiPriority w:val="9"/>
    <w:rsid w:val="00BD7538"/>
    <w:rPr>
      <w:rFonts w:ascii="Trebuchet MS" w:eastAsia="Times New Roman" w:hAnsi="Trebuchet MS" w:cs="Times New Roman"/>
      <w:b/>
      <w:bCs/>
      <w:kern w:val="32"/>
      <w:sz w:val="22"/>
      <w:szCs w:val="32"/>
      <w:lang w:eastAsia="en-US"/>
    </w:rPr>
  </w:style>
  <w:style w:type="character" w:customStyle="1" w:styleId="Heading2Char">
    <w:name w:val="Heading 2 Char"/>
    <w:link w:val="Heading2"/>
    <w:uiPriority w:val="9"/>
    <w:semiHidden/>
    <w:rsid w:val="00BD7538"/>
    <w:rPr>
      <w:rFonts w:ascii="Trebuchet MS" w:eastAsia="Times New Roman" w:hAnsi="Trebuchet MS" w:cs="Times New Roman"/>
      <w:b/>
      <w:bCs/>
      <w:iCs/>
      <w:sz w:val="28"/>
      <w:szCs w:val="28"/>
      <w:lang w:eastAsia="en-US"/>
    </w:rPr>
  </w:style>
  <w:style w:type="paragraph" w:styleId="Title">
    <w:name w:val="Title"/>
    <w:basedOn w:val="Normal"/>
    <w:next w:val="Normal"/>
    <w:link w:val="TitleChar"/>
    <w:uiPriority w:val="10"/>
    <w:qFormat/>
    <w:rsid w:val="00F67568"/>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F67568"/>
    <w:rPr>
      <w:rFonts w:ascii="Trebuchet MS" w:eastAsia="Times New Roman" w:hAnsi="Trebuchet MS" w:cs="Times New Roman"/>
      <w:b/>
      <w:bCs/>
      <w:kern w:val="28"/>
      <w:sz w:val="32"/>
      <w:szCs w:val="32"/>
      <w:lang w:eastAsia="en-US"/>
    </w:rPr>
  </w:style>
  <w:style w:type="paragraph" w:styleId="Subtitle">
    <w:name w:val="Subtitle"/>
    <w:basedOn w:val="Normal"/>
    <w:next w:val="Normal"/>
    <w:link w:val="SubtitleChar"/>
    <w:uiPriority w:val="11"/>
    <w:qFormat/>
    <w:rsid w:val="00F67568"/>
    <w:pPr>
      <w:spacing w:after="60"/>
      <w:jc w:val="center"/>
      <w:outlineLvl w:val="1"/>
    </w:pPr>
    <w:rPr>
      <w:rFonts w:eastAsia="Times New Roman"/>
      <w:sz w:val="24"/>
      <w:szCs w:val="24"/>
    </w:rPr>
  </w:style>
  <w:style w:type="character" w:customStyle="1" w:styleId="SubtitleChar">
    <w:name w:val="Subtitle Char"/>
    <w:link w:val="Subtitle"/>
    <w:uiPriority w:val="11"/>
    <w:rsid w:val="00F67568"/>
    <w:rPr>
      <w:rFonts w:ascii="Trebuchet MS" w:eastAsia="Times New Roman" w:hAnsi="Trebuchet MS" w:cs="Times New Roman"/>
      <w:sz w:val="24"/>
      <w:szCs w:val="24"/>
      <w:lang w:eastAsia="en-US"/>
    </w:rPr>
  </w:style>
  <w:style w:type="character" w:customStyle="1" w:styleId="Neenpoudarek1">
    <w:name w:val="Nežen poudarek1"/>
    <w:uiPriority w:val="19"/>
    <w:qFormat/>
    <w:rsid w:val="00F67568"/>
    <w:rPr>
      <w:rFonts w:ascii="Trebuchet MS" w:hAnsi="Trebuchet MS"/>
      <w:i/>
      <w:iCs/>
      <w:color w:val="808080"/>
    </w:rPr>
  </w:style>
  <w:style w:type="character" w:styleId="Emphasis">
    <w:name w:val="Emphasis"/>
    <w:uiPriority w:val="20"/>
    <w:qFormat/>
    <w:rsid w:val="00F67568"/>
    <w:rPr>
      <w:rFonts w:ascii="Trebuchet MS" w:hAnsi="Trebuchet MS"/>
      <w:i/>
      <w:iCs/>
    </w:rPr>
  </w:style>
  <w:style w:type="character" w:customStyle="1" w:styleId="Intenzivenpoudarek1">
    <w:name w:val="Intenziven poudarek1"/>
    <w:uiPriority w:val="21"/>
    <w:qFormat/>
    <w:rsid w:val="00F67568"/>
    <w:rPr>
      <w:rFonts w:ascii="Trebuchet MS" w:hAnsi="Trebuchet MS"/>
      <w:b/>
      <w:bCs/>
      <w:i/>
      <w:iCs/>
      <w:color w:val="B49400"/>
    </w:rPr>
  </w:style>
  <w:style w:type="character" w:styleId="Strong">
    <w:name w:val="Strong"/>
    <w:uiPriority w:val="22"/>
    <w:qFormat/>
    <w:rsid w:val="00F67568"/>
    <w:rPr>
      <w:rFonts w:ascii="Trebuchet MS" w:hAnsi="Trebuchet MS"/>
      <w:b/>
      <w:bCs/>
    </w:rPr>
  </w:style>
  <w:style w:type="paragraph" w:customStyle="1" w:styleId="Citat1">
    <w:name w:val="Citat1"/>
    <w:basedOn w:val="Normal"/>
    <w:next w:val="Normal"/>
    <w:link w:val="QuoteChar"/>
    <w:uiPriority w:val="29"/>
    <w:qFormat/>
    <w:rsid w:val="00F67568"/>
    <w:rPr>
      <w:i/>
      <w:iCs/>
      <w:color w:val="000000"/>
    </w:rPr>
  </w:style>
  <w:style w:type="character" w:customStyle="1" w:styleId="QuoteChar">
    <w:name w:val="Quote Char"/>
    <w:link w:val="Citat1"/>
    <w:uiPriority w:val="29"/>
    <w:rsid w:val="00F67568"/>
    <w:rPr>
      <w:rFonts w:ascii="Trebuchet MS" w:hAnsi="Trebuchet MS"/>
      <w:i/>
      <w:iCs/>
      <w:color w:val="000000"/>
      <w:szCs w:val="22"/>
      <w:lang w:eastAsia="en-US"/>
    </w:rPr>
  </w:style>
  <w:style w:type="paragraph" w:customStyle="1" w:styleId="Intenzivencitat1">
    <w:name w:val="Intenziven citat1"/>
    <w:basedOn w:val="Normal"/>
    <w:next w:val="Normal"/>
    <w:link w:val="IntenseQuoteChar"/>
    <w:uiPriority w:val="30"/>
    <w:qFormat/>
    <w:rsid w:val="00F67568"/>
    <w:pPr>
      <w:pBdr>
        <w:bottom w:val="single" w:sz="4" w:space="4" w:color="4F81BD"/>
      </w:pBdr>
      <w:spacing w:before="200" w:after="280"/>
      <w:ind w:left="936" w:right="936"/>
    </w:pPr>
    <w:rPr>
      <w:b/>
      <w:bCs/>
      <w:i/>
      <w:iCs/>
      <w:color w:val="B49400"/>
    </w:rPr>
  </w:style>
  <w:style w:type="character" w:customStyle="1" w:styleId="IntenseQuoteChar">
    <w:name w:val="Intense Quote Char"/>
    <w:link w:val="Intenzivencitat1"/>
    <w:uiPriority w:val="30"/>
    <w:rsid w:val="00F67568"/>
    <w:rPr>
      <w:rFonts w:ascii="Trebuchet MS" w:hAnsi="Trebuchet MS"/>
      <w:b/>
      <w:bCs/>
      <w:i/>
      <w:iCs/>
      <w:color w:val="B49400"/>
      <w:szCs w:val="22"/>
      <w:lang w:eastAsia="en-US"/>
    </w:rPr>
  </w:style>
  <w:style w:type="character" w:customStyle="1" w:styleId="Neensklic1">
    <w:name w:val="Nežen sklic1"/>
    <w:uiPriority w:val="31"/>
    <w:qFormat/>
    <w:rsid w:val="00F67568"/>
    <w:rPr>
      <w:rFonts w:ascii="Trebuchet MS" w:hAnsi="Trebuchet MS"/>
      <w:smallCaps/>
      <w:color w:val="C0504D"/>
      <w:u w:val="single"/>
    </w:rPr>
  </w:style>
  <w:style w:type="character" w:customStyle="1" w:styleId="Intenzivensklic1">
    <w:name w:val="Intenziven sklic1"/>
    <w:uiPriority w:val="32"/>
    <w:qFormat/>
    <w:rsid w:val="00F67568"/>
    <w:rPr>
      <w:rFonts w:ascii="Trebuchet MS" w:hAnsi="Trebuchet MS"/>
      <w:b/>
      <w:bCs/>
      <w:smallCaps/>
      <w:color w:val="C0504D"/>
      <w:spacing w:val="5"/>
      <w:u w:val="single"/>
    </w:rPr>
  </w:style>
  <w:style w:type="character" w:customStyle="1" w:styleId="Naslovknjige1">
    <w:name w:val="Naslov knjige1"/>
    <w:uiPriority w:val="33"/>
    <w:qFormat/>
    <w:rsid w:val="00F67568"/>
    <w:rPr>
      <w:rFonts w:ascii="Trebuchet MS" w:hAnsi="Trebuchet MS"/>
      <w:b/>
      <w:bCs/>
      <w:smallCaps/>
      <w:spacing w:val="5"/>
    </w:rPr>
  </w:style>
  <w:style w:type="paragraph" w:customStyle="1" w:styleId="Odstavekseznama1">
    <w:name w:val="Odstavek seznama1"/>
    <w:basedOn w:val="Normal"/>
    <w:uiPriority w:val="34"/>
    <w:qFormat/>
    <w:rsid w:val="00F67568"/>
    <w:pPr>
      <w:ind w:left="708"/>
    </w:pPr>
  </w:style>
  <w:style w:type="character" w:styleId="CommentReference">
    <w:name w:val="annotation reference"/>
    <w:uiPriority w:val="99"/>
    <w:semiHidden/>
    <w:unhideWhenUsed/>
    <w:rsid w:val="00522555"/>
    <w:rPr>
      <w:sz w:val="16"/>
      <w:szCs w:val="16"/>
    </w:rPr>
  </w:style>
  <w:style w:type="paragraph" w:styleId="CommentText">
    <w:name w:val="annotation text"/>
    <w:basedOn w:val="Normal"/>
    <w:link w:val="CommentTextChar"/>
    <w:uiPriority w:val="99"/>
    <w:unhideWhenUsed/>
    <w:rsid w:val="00522555"/>
    <w:pPr>
      <w:spacing w:line="240" w:lineRule="auto"/>
    </w:pPr>
    <w:rPr>
      <w:rFonts w:ascii="Calibri" w:hAnsi="Calibri"/>
      <w:szCs w:val="20"/>
      <w:lang w:val="en-GB" w:eastAsia="sl-SI"/>
    </w:rPr>
  </w:style>
  <w:style w:type="character" w:customStyle="1" w:styleId="CommentTextChar">
    <w:name w:val="Comment Text Char"/>
    <w:link w:val="CommentText"/>
    <w:uiPriority w:val="99"/>
    <w:rsid w:val="00522555"/>
    <w:rPr>
      <w:lang w:val="en-GB"/>
    </w:rPr>
  </w:style>
  <w:style w:type="paragraph" w:styleId="NormalWeb">
    <w:name w:val="Normal (Web)"/>
    <w:basedOn w:val="Normal"/>
    <w:uiPriority w:val="99"/>
    <w:semiHidden/>
    <w:unhideWhenUsed/>
    <w:rsid w:val="00ED034A"/>
    <w:pPr>
      <w:spacing w:before="100" w:beforeAutospacing="1" w:after="100" w:afterAutospacing="1" w:line="240" w:lineRule="auto"/>
    </w:pPr>
    <w:rPr>
      <w:rFonts w:ascii="Times New Roman" w:eastAsia="Times New Roman" w:hAnsi="Times New Roman"/>
      <w:sz w:val="24"/>
      <w:szCs w:val="24"/>
      <w:lang w:eastAsia="sl-SI"/>
    </w:rPr>
  </w:style>
  <w:style w:type="paragraph" w:styleId="ListParagraph">
    <w:name w:val="List Paragraph"/>
    <w:basedOn w:val="Normal"/>
    <w:uiPriority w:val="34"/>
    <w:qFormat/>
    <w:rsid w:val="00E71EAD"/>
    <w:pPr>
      <w:ind w:left="720"/>
      <w:contextualSpacing/>
    </w:pPr>
    <w:rPr>
      <w:rFonts w:ascii="Calibri" w:hAnsi="Calibri"/>
      <w:sz w:val="22"/>
      <w:lang w:val="en-GB" w:eastAsia="sl-SI"/>
    </w:rPr>
  </w:style>
  <w:style w:type="paragraph" w:styleId="CommentSubject">
    <w:name w:val="annotation subject"/>
    <w:basedOn w:val="CommentText"/>
    <w:next w:val="CommentText"/>
    <w:link w:val="CommentSubjectChar"/>
    <w:uiPriority w:val="99"/>
    <w:semiHidden/>
    <w:unhideWhenUsed/>
    <w:rsid w:val="00A91C36"/>
    <w:pPr>
      <w:spacing w:line="276" w:lineRule="auto"/>
    </w:pPr>
    <w:rPr>
      <w:rFonts w:ascii="Trebuchet MS" w:hAnsi="Trebuchet MS"/>
      <w:b/>
      <w:bCs/>
      <w:lang w:val="sl-SI" w:eastAsia="en-US"/>
    </w:rPr>
  </w:style>
  <w:style w:type="character" w:customStyle="1" w:styleId="CommentSubjectChar">
    <w:name w:val="Comment Subject Char"/>
    <w:link w:val="CommentSubject"/>
    <w:uiPriority w:val="99"/>
    <w:semiHidden/>
    <w:rsid w:val="00A91C36"/>
    <w:rPr>
      <w:rFonts w:ascii="Trebuchet MS" w:hAnsi="Trebuchet MS"/>
      <w:b/>
      <w:bCs/>
      <w:lang w:val="en-GB" w:eastAsia="en-US"/>
    </w:rPr>
  </w:style>
  <w:style w:type="paragraph" w:customStyle="1" w:styleId="Brezrazmikov2">
    <w:name w:val="Brez razmikov2"/>
    <w:uiPriority w:val="1"/>
    <w:qFormat/>
    <w:rsid w:val="00E24A47"/>
    <w:rPr>
      <w:rFonts w:ascii="Trebuchet MS" w:hAnsi="Trebuchet MS"/>
      <w:szCs w:val="22"/>
      <w:lang w:eastAsia="en-US"/>
    </w:rPr>
  </w:style>
  <w:style w:type="paragraph" w:styleId="Revision">
    <w:name w:val="Revision"/>
    <w:hidden/>
    <w:uiPriority w:val="99"/>
    <w:semiHidden/>
    <w:rsid w:val="00E16A38"/>
    <w:rPr>
      <w:rFonts w:ascii="Trebuchet MS" w:hAnsi="Trebuchet MS"/>
      <w:szCs w:val="22"/>
      <w:lang w:eastAsia="en-US"/>
    </w:rPr>
  </w:style>
  <w:style w:type="character" w:customStyle="1" w:styleId="row-header-quote-text">
    <w:name w:val="row-header-quote-text"/>
    <w:rsid w:val="006423B3"/>
  </w:style>
  <w:style w:type="character" w:customStyle="1" w:styleId="article-links-text">
    <w:name w:val="article-links-text"/>
    <w:rsid w:val="001036E2"/>
  </w:style>
  <w:style w:type="paragraph" w:styleId="FootnoteText">
    <w:name w:val="footnote text"/>
    <w:basedOn w:val="Normal"/>
    <w:link w:val="FootnoteTextChar"/>
    <w:uiPriority w:val="99"/>
    <w:semiHidden/>
    <w:unhideWhenUsed/>
    <w:rsid w:val="00A062CD"/>
    <w:rPr>
      <w:szCs w:val="20"/>
    </w:rPr>
  </w:style>
  <w:style w:type="character" w:customStyle="1" w:styleId="FootnoteTextChar">
    <w:name w:val="Footnote Text Char"/>
    <w:link w:val="FootnoteText"/>
    <w:uiPriority w:val="99"/>
    <w:semiHidden/>
    <w:rsid w:val="00A062CD"/>
    <w:rPr>
      <w:rFonts w:ascii="Trebuchet MS" w:hAnsi="Trebuchet MS"/>
      <w:lang w:eastAsia="en-US"/>
    </w:rPr>
  </w:style>
  <w:style w:type="character" w:styleId="FootnoteReference">
    <w:name w:val="footnote reference"/>
    <w:uiPriority w:val="99"/>
    <w:semiHidden/>
    <w:unhideWhenUsed/>
    <w:rsid w:val="00A062CD"/>
    <w:rPr>
      <w:vertAlign w:val="superscript"/>
    </w:rPr>
  </w:style>
  <w:style w:type="character" w:styleId="UnresolvedMention">
    <w:name w:val="Unresolved Mention"/>
    <w:uiPriority w:val="99"/>
    <w:semiHidden/>
    <w:unhideWhenUsed/>
    <w:rsid w:val="00881B07"/>
    <w:rPr>
      <w:color w:val="605E5C"/>
      <w:shd w:val="clear" w:color="auto" w:fill="E1DFDD"/>
    </w:rPr>
  </w:style>
  <w:style w:type="paragraph" w:customStyle="1" w:styleId="Brezrazmikov11">
    <w:name w:val="Brez razmikov11"/>
    <w:uiPriority w:val="1"/>
    <w:qFormat/>
    <w:rsid w:val="000C6491"/>
    <w:rPr>
      <w:rFonts w:ascii="Trebuchet MS" w:hAnsi="Trebuchet MS"/>
      <w:szCs w:val="22"/>
      <w:lang w:eastAsia="en-US"/>
    </w:rPr>
  </w:style>
  <w:style w:type="character" w:styleId="FollowedHyperlink">
    <w:name w:val="FollowedHyperlink"/>
    <w:uiPriority w:val="99"/>
    <w:semiHidden/>
    <w:unhideWhenUsed/>
    <w:rsid w:val="00945D30"/>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2684">
      <w:bodyDiv w:val="1"/>
      <w:marLeft w:val="0"/>
      <w:marRight w:val="0"/>
      <w:marTop w:val="0"/>
      <w:marBottom w:val="0"/>
      <w:divBdr>
        <w:top w:val="none" w:sz="0" w:space="0" w:color="auto"/>
        <w:left w:val="none" w:sz="0" w:space="0" w:color="auto"/>
        <w:bottom w:val="none" w:sz="0" w:space="0" w:color="auto"/>
        <w:right w:val="none" w:sz="0" w:space="0" w:color="auto"/>
      </w:divBdr>
    </w:div>
    <w:div w:id="73093870">
      <w:bodyDiv w:val="1"/>
      <w:marLeft w:val="0"/>
      <w:marRight w:val="0"/>
      <w:marTop w:val="0"/>
      <w:marBottom w:val="0"/>
      <w:divBdr>
        <w:top w:val="none" w:sz="0" w:space="0" w:color="auto"/>
        <w:left w:val="none" w:sz="0" w:space="0" w:color="auto"/>
        <w:bottom w:val="none" w:sz="0" w:space="0" w:color="auto"/>
        <w:right w:val="none" w:sz="0" w:space="0" w:color="auto"/>
      </w:divBdr>
    </w:div>
    <w:div w:id="79526945">
      <w:bodyDiv w:val="1"/>
      <w:marLeft w:val="0"/>
      <w:marRight w:val="0"/>
      <w:marTop w:val="0"/>
      <w:marBottom w:val="0"/>
      <w:divBdr>
        <w:top w:val="none" w:sz="0" w:space="0" w:color="auto"/>
        <w:left w:val="none" w:sz="0" w:space="0" w:color="auto"/>
        <w:bottom w:val="none" w:sz="0" w:space="0" w:color="auto"/>
        <w:right w:val="none" w:sz="0" w:space="0" w:color="auto"/>
      </w:divBdr>
    </w:div>
    <w:div w:id="91825240">
      <w:bodyDiv w:val="1"/>
      <w:marLeft w:val="0"/>
      <w:marRight w:val="0"/>
      <w:marTop w:val="0"/>
      <w:marBottom w:val="0"/>
      <w:divBdr>
        <w:top w:val="none" w:sz="0" w:space="0" w:color="auto"/>
        <w:left w:val="none" w:sz="0" w:space="0" w:color="auto"/>
        <w:bottom w:val="none" w:sz="0" w:space="0" w:color="auto"/>
        <w:right w:val="none" w:sz="0" w:space="0" w:color="auto"/>
      </w:divBdr>
    </w:div>
    <w:div w:id="236090180">
      <w:bodyDiv w:val="1"/>
      <w:marLeft w:val="0"/>
      <w:marRight w:val="0"/>
      <w:marTop w:val="0"/>
      <w:marBottom w:val="0"/>
      <w:divBdr>
        <w:top w:val="none" w:sz="0" w:space="0" w:color="auto"/>
        <w:left w:val="none" w:sz="0" w:space="0" w:color="auto"/>
        <w:bottom w:val="none" w:sz="0" w:space="0" w:color="auto"/>
        <w:right w:val="none" w:sz="0" w:space="0" w:color="auto"/>
      </w:divBdr>
    </w:div>
    <w:div w:id="344481165">
      <w:bodyDiv w:val="1"/>
      <w:marLeft w:val="0"/>
      <w:marRight w:val="0"/>
      <w:marTop w:val="0"/>
      <w:marBottom w:val="0"/>
      <w:divBdr>
        <w:top w:val="none" w:sz="0" w:space="0" w:color="auto"/>
        <w:left w:val="none" w:sz="0" w:space="0" w:color="auto"/>
        <w:bottom w:val="none" w:sz="0" w:space="0" w:color="auto"/>
        <w:right w:val="none" w:sz="0" w:space="0" w:color="auto"/>
      </w:divBdr>
      <w:divsChild>
        <w:div w:id="666133298">
          <w:marLeft w:val="0"/>
          <w:marRight w:val="0"/>
          <w:marTop w:val="0"/>
          <w:marBottom w:val="0"/>
          <w:divBdr>
            <w:top w:val="none" w:sz="0" w:space="0" w:color="auto"/>
            <w:left w:val="none" w:sz="0" w:space="0" w:color="auto"/>
            <w:bottom w:val="none" w:sz="0" w:space="0" w:color="auto"/>
            <w:right w:val="none" w:sz="0" w:space="0" w:color="auto"/>
          </w:divBdr>
          <w:divsChild>
            <w:div w:id="20280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9022">
      <w:bodyDiv w:val="1"/>
      <w:marLeft w:val="0"/>
      <w:marRight w:val="0"/>
      <w:marTop w:val="0"/>
      <w:marBottom w:val="0"/>
      <w:divBdr>
        <w:top w:val="none" w:sz="0" w:space="0" w:color="auto"/>
        <w:left w:val="none" w:sz="0" w:space="0" w:color="auto"/>
        <w:bottom w:val="none" w:sz="0" w:space="0" w:color="auto"/>
        <w:right w:val="none" w:sz="0" w:space="0" w:color="auto"/>
      </w:divBdr>
    </w:div>
    <w:div w:id="531842037">
      <w:bodyDiv w:val="1"/>
      <w:marLeft w:val="0"/>
      <w:marRight w:val="0"/>
      <w:marTop w:val="0"/>
      <w:marBottom w:val="0"/>
      <w:divBdr>
        <w:top w:val="none" w:sz="0" w:space="0" w:color="auto"/>
        <w:left w:val="none" w:sz="0" w:space="0" w:color="auto"/>
        <w:bottom w:val="none" w:sz="0" w:space="0" w:color="auto"/>
        <w:right w:val="none" w:sz="0" w:space="0" w:color="auto"/>
      </w:divBdr>
    </w:div>
    <w:div w:id="584461745">
      <w:bodyDiv w:val="1"/>
      <w:marLeft w:val="0"/>
      <w:marRight w:val="0"/>
      <w:marTop w:val="0"/>
      <w:marBottom w:val="0"/>
      <w:divBdr>
        <w:top w:val="none" w:sz="0" w:space="0" w:color="auto"/>
        <w:left w:val="none" w:sz="0" w:space="0" w:color="auto"/>
        <w:bottom w:val="none" w:sz="0" w:space="0" w:color="auto"/>
        <w:right w:val="none" w:sz="0" w:space="0" w:color="auto"/>
      </w:divBdr>
      <w:divsChild>
        <w:div w:id="1964578215">
          <w:marLeft w:val="0"/>
          <w:marRight w:val="0"/>
          <w:marTop w:val="0"/>
          <w:marBottom w:val="1050"/>
          <w:divBdr>
            <w:top w:val="none" w:sz="0" w:space="0" w:color="E1E1E1"/>
            <w:left w:val="none" w:sz="0" w:space="0" w:color="E1E1E1"/>
            <w:bottom w:val="none" w:sz="0" w:space="0" w:color="E1E1E1"/>
            <w:right w:val="single" w:sz="6" w:space="29" w:color="E1E1E1"/>
          </w:divBdr>
          <w:divsChild>
            <w:div w:id="76403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28780">
      <w:bodyDiv w:val="1"/>
      <w:marLeft w:val="0"/>
      <w:marRight w:val="0"/>
      <w:marTop w:val="0"/>
      <w:marBottom w:val="0"/>
      <w:divBdr>
        <w:top w:val="none" w:sz="0" w:space="0" w:color="auto"/>
        <w:left w:val="none" w:sz="0" w:space="0" w:color="auto"/>
        <w:bottom w:val="none" w:sz="0" w:space="0" w:color="auto"/>
        <w:right w:val="none" w:sz="0" w:space="0" w:color="auto"/>
      </w:divBdr>
    </w:div>
    <w:div w:id="656347747">
      <w:bodyDiv w:val="1"/>
      <w:marLeft w:val="0"/>
      <w:marRight w:val="0"/>
      <w:marTop w:val="0"/>
      <w:marBottom w:val="0"/>
      <w:divBdr>
        <w:top w:val="none" w:sz="0" w:space="0" w:color="auto"/>
        <w:left w:val="none" w:sz="0" w:space="0" w:color="auto"/>
        <w:bottom w:val="none" w:sz="0" w:space="0" w:color="auto"/>
        <w:right w:val="none" w:sz="0" w:space="0" w:color="auto"/>
      </w:divBdr>
    </w:div>
    <w:div w:id="952394904">
      <w:bodyDiv w:val="1"/>
      <w:marLeft w:val="0"/>
      <w:marRight w:val="0"/>
      <w:marTop w:val="0"/>
      <w:marBottom w:val="0"/>
      <w:divBdr>
        <w:top w:val="none" w:sz="0" w:space="0" w:color="auto"/>
        <w:left w:val="none" w:sz="0" w:space="0" w:color="auto"/>
        <w:bottom w:val="none" w:sz="0" w:space="0" w:color="auto"/>
        <w:right w:val="none" w:sz="0" w:space="0" w:color="auto"/>
      </w:divBdr>
    </w:div>
    <w:div w:id="1030570909">
      <w:bodyDiv w:val="1"/>
      <w:marLeft w:val="0"/>
      <w:marRight w:val="0"/>
      <w:marTop w:val="0"/>
      <w:marBottom w:val="0"/>
      <w:divBdr>
        <w:top w:val="none" w:sz="0" w:space="0" w:color="auto"/>
        <w:left w:val="none" w:sz="0" w:space="0" w:color="auto"/>
        <w:bottom w:val="none" w:sz="0" w:space="0" w:color="auto"/>
        <w:right w:val="none" w:sz="0" w:space="0" w:color="auto"/>
      </w:divBdr>
    </w:div>
    <w:div w:id="1050223840">
      <w:bodyDiv w:val="1"/>
      <w:marLeft w:val="0"/>
      <w:marRight w:val="0"/>
      <w:marTop w:val="0"/>
      <w:marBottom w:val="0"/>
      <w:divBdr>
        <w:top w:val="none" w:sz="0" w:space="0" w:color="auto"/>
        <w:left w:val="none" w:sz="0" w:space="0" w:color="auto"/>
        <w:bottom w:val="none" w:sz="0" w:space="0" w:color="auto"/>
        <w:right w:val="none" w:sz="0" w:space="0" w:color="auto"/>
      </w:divBdr>
    </w:div>
    <w:div w:id="1091388326">
      <w:bodyDiv w:val="1"/>
      <w:marLeft w:val="0"/>
      <w:marRight w:val="0"/>
      <w:marTop w:val="0"/>
      <w:marBottom w:val="0"/>
      <w:divBdr>
        <w:top w:val="none" w:sz="0" w:space="0" w:color="auto"/>
        <w:left w:val="none" w:sz="0" w:space="0" w:color="auto"/>
        <w:bottom w:val="none" w:sz="0" w:space="0" w:color="auto"/>
        <w:right w:val="none" w:sz="0" w:space="0" w:color="auto"/>
      </w:divBdr>
    </w:div>
    <w:div w:id="1113288003">
      <w:bodyDiv w:val="1"/>
      <w:marLeft w:val="0"/>
      <w:marRight w:val="0"/>
      <w:marTop w:val="0"/>
      <w:marBottom w:val="0"/>
      <w:divBdr>
        <w:top w:val="none" w:sz="0" w:space="0" w:color="auto"/>
        <w:left w:val="none" w:sz="0" w:space="0" w:color="auto"/>
        <w:bottom w:val="none" w:sz="0" w:space="0" w:color="auto"/>
        <w:right w:val="none" w:sz="0" w:space="0" w:color="auto"/>
      </w:divBdr>
    </w:div>
    <w:div w:id="1156458201">
      <w:bodyDiv w:val="1"/>
      <w:marLeft w:val="0"/>
      <w:marRight w:val="0"/>
      <w:marTop w:val="0"/>
      <w:marBottom w:val="0"/>
      <w:divBdr>
        <w:top w:val="none" w:sz="0" w:space="0" w:color="auto"/>
        <w:left w:val="none" w:sz="0" w:space="0" w:color="auto"/>
        <w:bottom w:val="none" w:sz="0" w:space="0" w:color="auto"/>
        <w:right w:val="none" w:sz="0" w:space="0" w:color="auto"/>
      </w:divBdr>
    </w:div>
    <w:div w:id="1183394973">
      <w:bodyDiv w:val="1"/>
      <w:marLeft w:val="0"/>
      <w:marRight w:val="0"/>
      <w:marTop w:val="0"/>
      <w:marBottom w:val="0"/>
      <w:divBdr>
        <w:top w:val="none" w:sz="0" w:space="0" w:color="auto"/>
        <w:left w:val="none" w:sz="0" w:space="0" w:color="auto"/>
        <w:bottom w:val="none" w:sz="0" w:space="0" w:color="auto"/>
        <w:right w:val="none" w:sz="0" w:space="0" w:color="auto"/>
      </w:divBdr>
    </w:div>
    <w:div w:id="1237319996">
      <w:bodyDiv w:val="1"/>
      <w:marLeft w:val="0"/>
      <w:marRight w:val="0"/>
      <w:marTop w:val="0"/>
      <w:marBottom w:val="0"/>
      <w:divBdr>
        <w:top w:val="none" w:sz="0" w:space="0" w:color="auto"/>
        <w:left w:val="none" w:sz="0" w:space="0" w:color="auto"/>
        <w:bottom w:val="none" w:sz="0" w:space="0" w:color="auto"/>
        <w:right w:val="none" w:sz="0" w:space="0" w:color="auto"/>
      </w:divBdr>
    </w:div>
    <w:div w:id="1314870667">
      <w:bodyDiv w:val="1"/>
      <w:marLeft w:val="0"/>
      <w:marRight w:val="0"/>
      <w:marTop w:val="0"/>
      <w:marBottom w:val="0"/>
      <w:divBdr>
        <w:top w:val="none" w:sz="0" w:space="0" w:color="auto"/>
        <w:left w:val="none" w:sz="0" w:space="0" w:color="auto"/>
        <w:bottom w:val="none" w:sz="0" w:space="0" w:color="auto"/>
        <w:right w:val="none" w:sz="0" w:space="0" w:color="auto"/>
      </w:divBdr>
    </w:div>
    <w:div w:id="1358585343">
      <w:bodyDiv w:val="1"/>
      <w:marLeft w:val="0"/>
      <w:marRight w:val="0"/>
      <w:marTop w:val="0"/>
      <w:marBottom w:val="0"/>
      <w:divBdr>
        <w:top w:val="none" w:sz="0" w:space="0" w:color="auto"/>
        <w:left w:val="none" w:sz="0" w:space="0" w:color="auto"/>
        <w:bottom w:val="none" w:sz="0" w:space="0" w:color="auto"/>
        <w:right w:val="none" w:sz="0" w:space="0" w:color="auto"/>
      </w:divBdr>
    </w:div>
    <w:div w:id="1484850687">
      <w:bodyDiv w:val="1"/>
      <w:marLeft w:val="0"/>
      <w:marRight w:val="0"/>
      <w:marTop w:val="0"/>
      <w:marBottom w:val="0"/>
      <w:divBdr>
        <w:top w:val="none" w:sz="0" w:space="0" w:color="auto"/>
        <w:left w:val="none" w:sz="0" w:space="0" w:color="auto"/>
        <w:bottom w:val="none" w:sz="0" w:space="0" w:color="auto"/>
        <w:right w:val="none" w:sz="0" w:space="0" w:color="auto"/>
      </w:divBdr>
    </w:div>
    <w:div w:id="1740012000">
      <w:bodyDiv w:val="1"/>
      <w:marLeft w:val="0"/>
      <w:marRight w:val="0"/>
      <w:marTop w:val="0"/>
      <w:marBottom w:val="0"/>
      <w:divBdr>
        <w:top w:val="none" w:sz="0" w:space="0" w:color="auto"/>
        <w:left w:val="none" w:sz="0" w:space="0" w:color="auto"/>
        <w:bottom w:val="none" w:sz="0" w:space="0" w:color="auto"/>
        <w:right w:val="none" w:sz="0" w:space="0" w:color="auto"/>
      </w:divBdr>
    </w:div>
    <w:div w:id="1780366862">
      <w:bodyDiv w:val="1"/>
      <w:marLeft w:val="0"/>
      <w:marRight w:val="0"/>
      <w:marTop w:val="0"/>
      <w:marBottom w:val="0"/>
      <w:divBdr>
        <w:top w:val="none" w:sz="0" w:space="0" w:color="auto"/>
        <w:left w:val="none" w:sz="0" w:space="0" w:color="auto"/>
        <w:bottom w:val="none" w:sz="0" w:space="0" w:color="auto"/>
        <w:right w:val="none" w:sz="0" w:space="0" w:color="auto"/>
      </w:divBdr>
    </w:div>
    <w:div w:id="1887643478">
      <w:bodyDiv w:val="1"/>
      <w:marLeft w:val="0"/>
      <w:marRight w:val="0"/>
      <w:marTop w:val="0"/>
      <w:marBottom w:val="0"/>
      <w:divBdr>
        <w:top w:val="none" w:sz="0" w:space="0" w:color="auto"/>
        <w:left w:val="none" w:sz="0" w:space="0" w:color="auto"/>
        <w:bottom w:val="none" w:sz="0" w:space="0" w:color="auto"/>
        <w:right w:val="none" w:sz="0" w:space="0" w:color="auto"/>
      </w:divBdr>
    </w:div>
    <w:div w:id="2033795602">
      <w:bodyDiv w:val="1"/>
      <w:marLeft w:val="0"/>
      <w:marRight w:val="0"/>
      <w:marTop w:val="0"/>
      <w:marBottom w:val="0"/>
      <w:divBdr>
        <w:top w:val="none" w:sz="0" w:space="0" w:color="auto"/>
        <w:left w:val="none" w:sz="0" w:space="0" w:color="auto"/>
        <w:bottom w:val="none" w:sz="0" w:space="0" w:color="auto"/>
        <w:right w:val="none" w:sz="0" w:space="0" w:color="auto"/>
      </w:divBdr>
    </w:div>
    <w:div w:id="2059283799">
      <w:bodyDiv w:val="1"/>
      <w:marLeft w:val="0"/>
      <w:marRight w:val="0"/>
      <w:marTop w:val="0"/>
      <w:marBottom w:val="0"/>
      <w:divBdr>
        <w:top w:val="none" w:sz="0" w:space="0" w:color="auto"/>
        <w:left w:val="none" w:sz="0" w:space="0" w:color="auto"/>
        <w:bottom w:val="none" w:sz="0" w:space="0" w:color="auto"/>
        <w:right w:val="none" w:sz="0" w:space="0" w:color="auto"/>
      </w:divBdr>
    </w:div>
    <w:div w:id="2085831589">
      <w:bodyDiv w:val="1"/>
      <w:marLeft w:val="0"/>
      <w:marRight w:val="0"/>
      <w:marTop w:val="0"/>
      <w:marBottom w:val="0"/>
      <w:divBdr>
        <w:top w:val="none" w:sz="0" w:space="0" w:color="auto"/>
        <w:left w:val="none" w:sz="0" w:space="0" w:color="auto"/>
        <w:bottom w:val="none" w:sz="0" w:space="0" w:color="auto"/>
        <w:right w:val="none" w:sz="0" w:space="0" w:color="auto"/>
      </w:divBdr>
    </w:div>
    <w:div w:id="2146967994">
      <w:bodyDiv w:val="1"/>
      <w:marLeft w:val="0"/>
      <w:marRight w:val="0"/>
      <w:marTop w:val="0"/>
      <w:marBottom w:val="0"/>
      <w:divBdr>
        <w:top w:val="none" w:sz="0" w:space="0" w:color="auto"/>
        <w:left w:val="none" w:sz="0" w:space="0" w:color="auto"/>
        <w:bottom w:val="none" w:sz="0" w:space="0" w:color="auto"/>
        <w:right w:val="none" w:sz="0" w:space="0" w:color="auto"/>
      </w:divBdr>
      <w:divsChild>
        <w:div w:id="1475175391">
          <w:marLeft w:val="0"/>
          <w:marRight w:val="0"/>
          <w:marTop w:val="0"/>
          <w:marBottom w:val="0"/>
          <w:divBdr>
            <w:top w:val="none" w:sz="0" w:space="0" w:color="auto"/>
            <w:left w:val="none" w:sz="0" w:space="0" w:color="auto"/>
            <w:bottom w:val="none" w:sz="0" w:space="0" w:color="auto"/>
            <w:right w:val="none" w:sz="0" w:space="0" w:color="auto"/>
          </w:divBdr>
          <w:divsChild>
            <w:div w:id="136782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2eec898-faee-4f74-beac-da999ca8b076" xsi:nil="true"/>
    <lcf76f155ced4ddcb4097134ff3c332f xmlns="ae8b3bfc-b442-412a-bd34-a5e028ccec6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A96E29311719C94AA6A2A5D66CCE62F5" ma:contentTypeVersion="11" ma:contentTypeDescription="Ustvari nov dokument." ma:contentTypeScope="" ma:versionID="2f8ea70c9cab271c2fbd28dce0247db1">
  <xsd:schema xmlns:xsd="http://www.w3.org/2001/XMLSchema" xmlns:xs="http://www.w3.org/2001/XMLSchema" xmlns:p="http://schemas.microsoft.com/office/2006/metadata/properties" xmlns:ns2="ae8b3bfc-b442-412a-bd34-a5e028ccec63" xmlns:ns3="62eec898-faee-4f74-beac-da999ca8b076" targetNamespace="http://schemas.microsoft.com/office/2006/metadata/properties" ma:root="true" ma:fieldsID="caeb4b06eed3315169a4be6ec0905f3a" ns2:_="" ns3:_="">
    <xsd:import namespace="ae8b3bfc-b442-412a-bd34-a5e028ccec63"/>
    <xsd:import namespace="62eec898-faee-4f74-beac-da999ca8b0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b3bfc-b442-412a-bd34-a5e028ccec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Oznake slike" ma:readOnly="false" ma:fieldId="{5cf76f15-5ced-4ddc-b409-7134ff3c332f}" ma:taxonomyMulti="true" ma:sspId="bf51007d-b64e-47e5-9298-d924fb0574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eec898-faee-4f74-beac-da999ca8b07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4b7aa2c-3634-4e6c-895e-40ec787954de}" ma:internalName="TaxCatchAll" ma:showField="CatchAllData" ma:web="62eec898-faee-4f74-beac-da999ca8b0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5F91CF-586E-4D61-923D-E34785E4BC68}">
  <ds:schemaRefs>
    <ds:schemaRef ds:uri="http://schemas.microsoft.com/office/2006/metadata/properties"/>
    <ds:schemaRef ds:uri="http://schemas.microsoft.com/office/infopath/2007/PartnerControls"/>
    <ds:schemaRef ds:uri="62eec898-faee-4f74-beac-da999ca8b076"/>
    <ds:schemaRef ds:uri="ae8b3bfc-b442-412a-bd34-a5e028ccec63"/>
  </ds:schemaRefs>
</ds:datastoreItem>
</file>

<file path=customXml/itemProps2.xml><?xml version="1.0" encoding="utf-8"?>
<ds:datastoreItem xmlns:ds="http://schemas.openxmlformats.org/officeDocument/2006/customXml" ds:itemID="{E6BD7619-A100-4D6C-AF19-44C8B08D991A}">
  <ds:schemaRefs>
    <ds:schemaRef ds:uri="http://schemas.openxmlformats.org/officeDocument/2006/bibliography"/>
  </ds:schemaRefs>
</ds:datastoreItem>
</file>

<file path=customXml/itemProps3.xml><?xml version="1.0" encoding="utf-8"?>
<ds:datastoreItem xmlns:ds="http://schemas.openxmlformats.org/officeDocument/2006/customXml" ds:itemID="{2565176C-8655-44A6-986D-803CC0EE1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b3bfc-b442-412a-bd34-a5e028ccec63"/>
    <ds:schemaRef ds:uri="62eec898-faee-4f74-beac-da999ca8b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BB6269-5463-48F6-95A2-08AD22C17F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Pages>
  <Words>504</Words>
  <Characters>2878</Characters>
  <Application>Microsoft Office Word</Application>
  <DocSecurity>0</DocSecurity>
  <Lines>23</Lines>
  <Paragraphs>6</Paragraphs>
  <ScaleCrop>false</ScaleCrop>
  <Company>AZN</Company>
  <LinksUpToDate>false</LinksUpToDate>
  <CharactersWithSpaces>3376</CharactersWithSpaces>
  <SharedDoc>false</SharedDoc>
  <HLinks>
    <vt:vector size="30" baseType="variant">
      <vt:variant>
        <vt:i4>3473462</vt:i4>
      </vt:variant>
      <vt:variant>
        <vt:i4>12</vt:i4>
      </vt:variant>
      <vt:variant>
        <vt:i4>0</vt:i4>
      </vt:variant>
      <vt:variant>
        <vt:i4>5</vt:i4>
      </vt:variant>
      <vt:variant>
        <vt:lpwstr>https://www.uradni-list.si/glasilo-uradni-list-rs/vsebina/2024-01-1561</vt:lpwstr>
      </vt:variant>
      <vt:variant>
        <vt:lpwstr/>
      </vt:variant>
      <vt:variant>
        <vt:i4>3407926</vt:i4>
      </vt:variant>
      <vt:variant>
        <vt:i4>9</vt:i4>
      </vt:variant>
      <vt:variant>
        <vt:i4>0</vt:i4>
      </vt:variant>
      <vt:variant>
        <vt:i4>5</vt:i4>
      </vt:variant>
      <vt:variant>
        <vt:lpwstr>https://www.uradni-list.si/glasilo-uradni-list-rs/vsebina/2017-01-2066</vt:lpwstr>
      </vt:variant>
      <vt:variant>
        <vt:lpwstr/>
      </vt:variant>
      <vt:variant>
        <vt:i4>4128817</vt:i4>
      </vt:variant>
      <vt:variant>
        <vt:i4>6</vt:i4>
      </vt:variant>
      <vt:variant>
        <vt:i4>0</vt:i4>
      </vt:variant>
      <vt:variant>
        <vt:i4>5</vt:i4>
      </vt:variant>
      <vt:variant>
        <vt:lpwstr>https://www.uradni-list.si/glasilo-uradni-list-rs/vsebina/2016-01-1428</vt:lpwstr>
      </vt:variant>
      <vt:variant>
        <vt:lpwstr/>
      </vt:variant>
      <vt:variant>
        <vt:i4>3145779</vt:i4>
      </vt:variant>
      <vt:variant>
        <vt:i4>3</vt:i4>
      </vt:variant>
      <vt:variant>
        <vt:i4>0</vt:i4>
      </vt:variant>
      <vt:variant>
        <vt:i4>5</vt:i4>
      </vt:variant>
      <vt:variant>
        <vt:lpwstr>https://www.uradni-list.si/glasilo-uradni-list-rs/vsebina/2012-01-1700</vt:lpwstr>
      </vt:variant>
      <vt:variant>
        <vt:lpwstr/>
      </vt:variant>
      <vt:variant>
        <vt:i4>3145783</vt:i4>
      </vt:variant>
      <vt:variant>
        <vt:i4>0</vt:i4>
      </vt:variant>
      <vt:variant>
        <vt:i4>0</vt:i4>
      </vt:variant>
      <vt:variant>
        <vt:i4>5</vt:i4>
      </vt:variant>
      <vt:variant>
        <vt:lpwstr>https://www.uradni-list.si/glasilo-uradni-list-rs/vsebina/2007-01-4604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klemen</dc:creator>
  <cp:keywords/>
  <cp:lastModifiedBy>Aleš Kavšek</cp:lastModifiedBy>
  <cp:revision>73</cp:revision>
  <cp:lastPrinted>2025-09-08T04:38:00Z</cp:lastPrinted>
  <dcterms:created xsi:type="dcterms:W3CDTF">2026-09-23T13:23:00Z</dcterms:created>
  <dcterms:modified xsi:type="dcterms:W3CDTF">2026-10-05T08:40:00Z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0x010100A96E29311719C94AA6A2A5D66CCE62F5</vt:lpwstr>
  </property>
  <property fmtid="{D5CDD505-2E9C-101B-9397-08002B2CF9AE}" pid="3" name="_activity">
    <vt:lpwstr/>
  </property>
  <property fmtid="{D5CDD505-2E9C-101B-9397-08002B2CF9AE}" pid="4" name="MediaServiceImageTags">
    <vt:lpwstr/>
  </property>
  <property fmtid="{D5CDD505-2E9C-101B-9397-08002B2CF9AE}" pid="5" name="docLang">
    <vt:lpwstr>sl</vt:lpwstr>
  </property>
</Properties>
</file>